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04" w:rsidRPr="00B4107C" w:rsidRDefault="00F32504" w:rsidP="00F046D3">
      <w:pPr>
        <w:spacing w:after="0" w:line="240" w:lineRule="auto"/>
        <w:jc w:val="right"/>
        <w:rPr>
          <w:rFonts w:cstheme="minorHAnsi"/>
          <w:color w:val="000000" w:themeColor="text1"/>
          <w:sz w:val="20"/>
          <w:szCs w:val="20"/>
        </w:rPr>
      </w:pPr>
      <w:r w:rsidRPr="00B4107C">
        <w:rPr>
          <w:rFonts w:cstheme="minorHAnsi"/>
          <w:color w:val="000000" w:themeColor="text1"/>
          <w:sz w:val="20"/>
          <w:szCs w:val="20"/>
        </w:rPr>
        <w:t xml:space="preserve">Wrocław, dnia </w:t>
      </w:r>
      <w:r w:rsidR="003644B5">
        <w:rPr>
          <w:rFonts w:cstheme="minorHAnsi"/>
          <w:color w:val="000000" w:themeColor="text1"/>
          <w:sz w:val="20"/>
          <w:szCs w:val="20"/>
        </w:rPr>
        <w:t>11</w:t>
      </w:r>
      <w:r w:rsidRPr="00B4107C">
        <w:rPr>
          <w:rFonts w:cstheme="minorHAnsi"/>
          <w:color w:val="000000" w:themeColor="text1"/>
          <w:sz w:val="20"/>
          <w:szCs w:val="20"/>
        </w:rPr>
        <w:t>-0</w:t>
      </w:r>
      <w:r w:rsidR="00D26769" w:rsidRPr="00B4107C">
        <w:rPr>
          <w:rFonts w:cstheme="minorHAnsi"/>
          <w:color w:val="000000" w:themeColor="text1"/>
          <w:sz w:val="20"/>
          <w:szCs w:val="20"/>
        </w:rPr>
        <w:t>4</w:t>
      </w:r>
      <w:r w:rsidRPr="00B4107C">
        <w:rPr>
          <w:rFonts w:cstheme="minorHAnsi"/>
          <w:color w:val="000000" w:themeColor="text1"/>
          <w:sz w:val="20"/>
          <w:szCs w:val="20"/>
        </w:rPr>
        <w:t>-2013 r.</w:t>
      </w: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bCs/>
          <w:color w:val="000000" w:themeColor="text1"/>
          <w:lang w:eastAsia="pl-PL"/>
        </w:rPr>
      </w:pPr>
    </w:p>
    <w:p w:rsidR="00F32504" w:rsidRPr="00B4107C" w:rsidRDefault="00F32504" w:rsidP="00F046D3">
      <w:pPr>
        <w:spacing w:after="0" w:line="240" w:lineRule="auto"/>
        <w:ind w:left="4536" w:firstLine="567"/>
        <w:rPr>
          <w:rFonts w:cstheme="minorHAnsi"/>
          <w:color w:val="000000" w:themeColor="text1"/>
          <w:sz w:val="28"/>
          <w:szCs w:val="24"/>
        </w:rPr>
      </w:pPr>
      <w:r w:rsidRPr="00B4107C">
        <w:rPr>
          <w:rFonts w:cstheme="minorHAnsi"/>
          <w:color w:val="000000" w:themeColor="text1"/>
          <w:sz w:val="28"/>
          <w:szCs w:val="24"/>
        </w:rPr>
        <w:t>wg rozdzielnika</w:t>
      </w:r>
    </w:p>
    <w:p w:rsidR="00F32504" w:rsidRPr="00B4107C" w:rsidRDefault="00F32504" w:rsidP="00F046D3">
      <w:pPr>
        <w:spacing w:after="0" w:line="240" w:lineRule="auto"/>
        <w:rPr>
          <w:rFonts w:cstheme="minorHAnsi"/>
          <w:bCs/>
          <w:color w:val="000000" w:themeColor="text1"/>
          <w:sz w:val="24"/>
          <w:szCs w:val="24"/>
          <w:lang w:eastAsia="pl-PL"/>
        </w:rPr>
      </w:pPr>
    </w:p>
    <w:p w:rsidR="00F32504" w:rsidRPr="00B4107C" w:rsidRDefault="00F32504" w:rsidP="00F046D3">
      <w:pPr>
        <w:spacing w:after="0" w:line="240" w:lineRule="auto"/>
        <w:rPr>
          <w:rFonts w:cstheme="minorHAnsi"/>
          <w:bCs/>
          <w:color w:val="000000" w:themeColor="text1"/>
          <w:sz w:val="24"/>
          <w:szCs w:val="24"/>
          <w:lang w:eastAsia="pl-PL"/>
        </w:rPr>
      </w:pPr>
    </w:p>
    <w:p w:rsidR="00F32504" w:rsidRPr="00B4107C" w:rsidRDefault="00F32504" w:rsidP="00F046D3">
      <w:pPr>
        <w:spacing w:after="0" w:line="240" w:lineRule="auto"/>
        <w:rPr>
          <w:rFonts w:cstheme="minorHAnsi"/>
          <w:color w:val="000000" w:themeColor="text1"/>
        </w:rPr>
      </w:pPr>
      <w:r w:rsidRPr="00B4107C">
        <w:rPr>
          <w:rFonts w:cstheme="minorHAnsi"/>
          <w:color w:val="000000" w:themeColor="text1"/>
        </w:rPr>
        <w:t xml:space="preserve">L.dz. </w:t>
      </w:r>
      <w:r w:rsidR="00A2038E">
        <w:rPr>
          <w:rFonts w:cstheme="minorHAnsi"/>
          <w:color w:val="000000" w:themeColor="text1"/>
        </w:rPr>
        <w:t>2102</w:t>
      </w:r>
      <w:bookmarkStart w:id="0" w:name="_GoBack"/>
      <w:bookmarkEnd w:id="0"/>
      <w:r w:rsidRPr="00B4107C">
        <w:rPr>
          <w:rFonts w:cstheme="minorHAnsi"/>
          <w:color w:val="000000" w:themeColor="text1"/>
        </w:rPr>
        <w:t>/2013</w:t>
      </w: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ind w:left="851" w:hanging="851"/>
        <w:jc w:val="both"/>
        <w:rPr>
          <w:rFonts w:cstheme="minorHAnsi"/>
          <w:color w:val="000000" w:themeColor="text1"/>
          <w:u w:val="single"/>
        </w:rPr>
      </w:pPr>
      <w:r w:rsidRPr="00B4107C">
        <w:rPr>
          <w:rFonts w:cstheme="minorHAnsi"/>
          <w:color w:val="000000" w:themeColor="text1"/>
        </w:rPr>
        <w:t xml:space="preserve">Dotyczy: </w:t>
      </w:r>
      <w:r w:rsidRPr="00B4107C">
        <w:rPr>
          <w:rFonts w:cstheme="minorHAnsi"/>
          <w:color w:val="000000" w:themeColor="text1"/>
        </w:rPr>
        <w:tab/>
      </w:r>
      <w:r w:rsidRPr="00B4107C">
        <w:rPr>
          <w:rFonts w:cstheme="minorHAnsi"/>
          <w:color w:val="000000" w:themeColor="text1"/>
          <w:u w:val="single"/>
        </w:rPr>
        <w:t>przetargu nieograniczonego na „Odbieranie i zagospodarowanie odpadów komuna</w:t>
      </w:r>
      <w:r w:rsidRPr="00B4107C">
        <w:rPr>
          <w:rFonts w:cstheme="minorHAnsi"/>
          <w:color w:val="000000" w:themeColor="text1"/>
          <w:u w:val="single"/>
        </w:rPr>
        <w:t>l</w:t>
      </w:r>
      <w:r w:rsidRPr="00B4107C">
        <w:rPr>
          <w:rFonts w:cstheme="minorHAnsi"/>
          <w:color w:val="000000" w:themeColor="text1"/>
          <w:u w:val="single"/>
        </w:rPr>
        <w:t>nych pochodzących z terenu Gminy Wrocław w obrębie Sektora I – Stare Miasto i Śródmieście”.</w:t>
      </w: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jc w:val="both"/>
        <w:rPr>
          <w:rFonts w:cstheme="minorHAnsi"/>
          <w:color w:val="000000" w:themeColor="text1"/>
        </w:rPr>
      </w:pPr>
      <w:r w:rsidRPr="00B4107C">
        <w:rPr>
          <w:rFonts w:cstheme="minorHAnsi"/>
          <w:color w:val="000000" w:themeColor="text1"/>
        </w:rPr>
        <w:t>Szanowni Państwo,</w:t>
      </w:r>
    </w:p>
    <w:p w:rsidR="00F32504" w:rsidRPr="00B4107C" w:rsidRDefault="00F32504" w:rsidP="00F046D3">
      <w:pPr>
        <w:spacing w:after="0" w:line="240" w:lineRule="auto"/>
        <w:jc w:val="both"/>
        <w:rPr>
          <w:rFonts w:cstheme="minorHAnsi"/>
          <w:color w:val="000000" w:themeColor="text1"/>
        </w:rPr>
      </w:pP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Gmina Wrocław, w imieniu i na rzecz której działa Ekosystem Sp. z o.o., zgodnie z art. 38 ust. 4 ustawy Prawo zamówień publicznych (</w:t>
      </w:r>
      <w:proofErr w:type="spellStart"/>
      <w:r w:rsidRPr="00B4107C">
        <w:rPr>
          <w:rFonts w:cstheme="minorHAnsi"/>
          <w:color w:val="000000" w:themeColor="text1"/>
        </w:rPr>
        <w:t>t.j</w:t>
      </w:r>
      <w:proofErr w:type="spellEnd"/>
      <w:r w:rsidRPr="00B4107C">
        <w:rPr>
          <w:rFonts w:cstheme="minorHAnsi"/>
          <w:color w:val="000000" w:themeColor="text1"/>
        </w:rPr>
        <w:t xml:space="preserve">. </w:t>
      </w:r>
      <w:proofErr w:type="spellStart"/>
      <w:r w:rsidRPr="00B4107C">
        <w:rPr>
          <w:rFonts w:cstheme="minorHAnsi"/>
          <w:color w:val="000000" w:themeColor="text1"/>
        </w:rPr>
        <w:t>Dz.U</w:t>
      </w:r>
      <w:proofErr w:type="spellEnd"/>
      <w:r w:rsidRPr="00B4107C">
        <w:rPr>
          <w:rFonts w:cstheme="minorHAnsi"/>
          <w:color w:val="000000" w:themeColor="text1"/>
        </w:rPr>
        <w:t>. z 2010 r. Nr 113 poz. 759 ze zm.) zmienia treść Specyfikacji istotnych warunków zamówienia:</w:t>
      </w:r>
    </w:p>
    <w:p w:rsidR="00F32504" w:rsidRPr="00B4107C" w:rsidRDefault="00F32504"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pkt </w:t>
      </w:r>
      <w:r w:rsidR="00D26769" w:rsidRPr="00B4107C">
        <w:rPr>
          <w:rFonts w:cstheme="minorHAnsi"/>
          <w:color w:val="000000" w:themeColor="text1"/>
        </w:rPr>
        <w:t>2</w:t>
      </w:r>
      <w:r w:rsidRPr="00B4107C">
        <w:rPr>
          <w:rFonts w:cstheme="minorHAnsi"/>
          <w:color w:val="000000" w:themeColor="text1"/>
        </w:rPr>
        <w:t xml:space="preserve"> w cz. I</w:t>
      </w:r>
      <w:r w:rsidR="00D26769" w:rsidRPr="00B4107C">
        <w:rPr>
          <w:rFonts w:cstheme="minorHAnsi"/>
          <w:color w:val="000000" w:themeColor="text1"/>
        </w:rPr>
        <w:t>I</w:t>
      </w:r>
      <w:r w:rsidRPr="00B4107C">
        <w:rPr>
          <w:rFonts w:cstheme="minorHAnsi"/>
          <w:color w:val="000000" w:themeColor="text1"/>
        </w:rPr>
        <w:t>I Instrukcji dla Wykonawców otrzymuje następujące brzmienie:</w:t>
      </w:r>
    </w:p>
    <w:p w:rsidR="00D26769" w:rsidRPr="00B4107C" w:rsidRDefault="00D26769" w:rsidP="00F046D3">
      <w:pPr>
        <w:shd w:val="clear" w:color="auto" w:fill="FFFFFF"/>
        <w:spacing w:after="0" w:line="240" w:lineRule="auto"/>
        <w:ind w:left="709" w:hanging="425"/>
        <w:jc w:val="both"/>
        <w:rPr>
          <w:rFonts w:eastAsia="Times New Roman" w:cstheme="minorHAnsi"/>
          <w:color w:val="000000" w:themeColor="text1"/>
          <w:lang w:eastAsia="pl-PL"/>
        </w:rPr>
      </w:pPr>
      <w:r w:rsidRPr="00B4107C">
        <w:rPr>
          <w:rFonts w:eastAsia="Times New Roman" w:cstheme="minorHAnsi"/>
          <w:color w:val="000000" w:themeColor="text1"/>
          <w:lang w:eastAsia="pl-PL"/>
        </w:rPr>
        <w:t>„2.</w:t>
      </w:r>
      <w:r w:rsidRPr="00B4107C">
        <w:rPr>
          <w:rFonts w:eastAsia="Times New Roman" w:cstheme="minorHAnsi"/>
          <w:color w:val="000000" w:themeColor="text1"/>
          <w:lang w:eastAsia="pl-PL"/>
        </w:rPr>
        <w:tab/>
        <w:t>Zamówienie obejmuje odbieranie, zbieranie, transport i zagospodarowanie odpadów komunalnych powstałych na nieruchomościach zamieszkałych i niezamieszkałych, na których powstają odpady komunalne, wraz z wyposażeniem nieruchomości zamieszk</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łych i niezamieszkałych, na których powstają odpady komunalne, w pojemn</w:t>
      </w:r>
      <w:r w:rsidRPr="00B4107C">
        <w:rPr>
          <w:rFonts w:eastAsia="Times New Roman" w:cstheme="minorHAnsi"/>
          <w:color w:val="000000" w:themeColor="text1"/>
          <w:lang w:eastAsia="pl-PL"/>
        </w:rPr>
        <w:t>i</w:t>
      </w:r>
      <w:r w:rsidRPr="00B4107C">
        <w:rPr>
          <w:rFonts w:eastAsia="Times New Roman" w:cstheme="minorHAnsi"/>
          <w:color w:val="000000" w:themeColor="text1"/>
          <w:lang w:eastAsia="pl-PL"/>
        </w:rPr>
        <w:t>ki/kontenery oraz dostarcz</w:t>
      </w:r>
      <w:r w:rsidR="00B4107C"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niem worków</w:t>
      </w:r>
      <w:r w:rsidR="00BC4066" w:rsidRPr="00B4107C">
        <w:rPr>
          <w:rFonts w:cstheme="minorHAnsi"/>
          <w:color w:val="000000" w:themeColor="text1"/>
        </w:rPr>
        <w:t xml:space="preserve"> przeznaczonych do gromadzenia odpadów komunalnych</w:t>
      </w:r>
      <w:r w:rsidRPr="00B4107C">
        <w:rPr>
          <w:rFonts w:eastAsia="Times New Roman" w:cstheme="minorHAnsi"/>
          <w:color w:val="000000" w:themeColor="text1"/>
          <w:lang w:eastAsia="pl-PL"/>
        </w:rPr>
        <w:t>, na terenie Gminy Wrocław w obrębie Sektora I – Stare Miasto i Śró</w:t>
      </w:r>
      <w:r w:rsidRPr="00B4107C">
        <w:rPr>
          <w:rFonts w:eastAsia="Times New Roman" w:cstheme="minorHAnsi"/>
          <w:color w:val="000000" w:themeColor="text1"/>
          <w:lang w:eastAsia="pl-PL"/>
        </w:rPr>
        <w:t>d</w:t>
      </w:r>
      <w:r w:rsidRPr="00B4107C">
        <w:rPr>
          <w:rFonts w:eastAsia="Times New Roman" w:cstheme="minorHAnsi"/>
          <w:color w:val="000000" w:themeColor="text1"/>
          <w:lang w:eastAsia="pl-PL"/>
        </w:rPr>
        <w:t>mieście zgodnie z zasadami prawa krajowego oraz aktami prawa miejscowego.”;</w:t>
      </w:r>
    </w:p>
    <w:p w:rsidR="00D26769" w:rsidRPr="00B4107C" w:rsidRDefault="00D26769"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pkt 8 w cz. III Instrukcji dla Wykonawców </w:t>
      </w:r>
      <w:r w:rsidR="00BC4066" w:rsidRPr="00B4107C">
        <w:rPr>
          <w:rFonts w:cstheme="minorHAnsi"/>
          <w:color w:val="000000" w:themeColor="text1"/>
        </w:rPr>
        <w:t xml:space="preserve">otrzymuje następujące </w:t>
      </w:r>
      <w:r w:rsidRPr="00B4107C">
        <w:rPr>
          <w:rFonts w:eastAsia="Times New Roman" w:cstheme="minorHAnsi"/>
          <w:color w:val="000000" w:themeColor="text1"/>
          <w:lang w:eastAsia="pl-PL"/>
        </w:rPr>
        <w:t>brzmieni</w:t>
      </w:r>
      <w:r w:rsidR="00BC4066" w:rsidRPr="00B4107C">
        <w:rPr>
          <w:rFonts w:eastAsia="Times New Roman" w:cstheme="minorHAnsi"/>
          <w:color w:val="000000" w:themeColor="text1"/>
          <w:lang w:eastAsia="pl-PL"/>
        </w:rPr>
        <w:t>e</w:t>
      </w:r>
      <w:r w:rsidRPr="00B4107C">
        <w:rPr>
          <w:rFonts w:cstheme="minorHAnsi"/>
          <w:color w:val="000000" w:themeColor="text1"/>
        </w:rPr>
        <w:t>:</w:t>
      </w:r>
    </w:p>
    <w:p w:rsidR="00BC4066" w:rsidRPr="00B4107C" w:rsidRDefault="00BC4066" w:rsidP="00F046D3">
      <w:pPr>
        <w:shd w:val="clear" w:color="auto" w:fill="FFFFFF"/>
        <w:spacing w:after="0" w:line="240" w:lineRule="auto"/>
        <w:ind w:left="709" w:hanging="425"/>
        <w:jc w:val="both"/>
        <w:rPr>
          <w:rFonts w:eastAsia="Times New Roman" w:cstheme="minorHAnsi"/>
          <w:color w:val="000000" w:themeColor="text1"/>
          <w:lang w:eastAsia="pl-PL"/>
        </w:rPr>
      </w:pPr>
      <w:r w:rsidRPr="00B4107C">
        <w:rPr>
          <w:rFonts w:eastAsia="Times New Roman" w:cstheme="minorHAnsi"/>
          <w:color w:val="000000" w:themeColor="text1"/>
          <w:lang w:eastAsia="pl-PL"/>
        </w:rPr>
        <w:t>„8.</w:t>
      </w:r>
      <w:r w:rsidRPr="00B4107C">
        <w:rPr>
          <w:rFonts w:eastAsia="Times New Roman" w:cstheme="minorHAnsi"/>
          <w:color w:val="000000" w:themeColor="text1"/>
          <w:lang w:eastAsia="pl-PL"/>
        </w:rPr>
        <w:tab/>
        <w:t>W ramach realizacji przedmiotu zamówienia Wykonawca zobowiązany będzie do:</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1)</w:t>
      </w:r>
      <w:r w:rsidRPr="00B4107C">
        <w:rPr>
          <w:rFonts w:eastAsia="Times New Roman" w:cstheme="minorHAnsi"/>
          <w:color w:val="000000" w:themeColor="text1"/>
          <w:lang w:eastAsia="pl-PL"/>
        </w:rPr>
        <w:tab/>
        <w:t>odbierania odpadów komunalnych bezpośrednio od właścicieli nieruchomości z</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mieszkałych i niezamieszkałych, na których powstają odpady komunalne,</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2)</w:t>
      </w:r>
      <w:r w:rsidRPr="00B4107C">
        <w:rPr>
          <w:rFonts w:eastAsia="Times New Roman" w:cstheme="minorHAnsi"/>
          <w:color w:val="000000" w:themeColor="text1"/>
          <w:lang w:eastAsia="pl-PL"/>
        </w:rPr>
        <w:tab/>
        <w:t>odbierania odpadów z selektywnej zbiórki odpadów opakowaniowych pochodz</w:t>
      </w:r>
      <w:r w:rsidRPr="00B4107C">
        <w:rPr>
          <w:rFonts w:eastAsia="Times New Roman" w:cstheme="minorHAnsi"/>
          <w:color w:val="000000" w:themeColor="text1"/>
          <w:lang w:eastAsia="pl-PL"/>
        </w:rPr>
        <w:t>ą</w:t>
      </w:r>
      <w:r w:rsidRPr="00B4107C">
        <w:rPr>
          <w:rFonts w:eastAsia="Times New Roman" w:cstheme="minorHAnsi"/>
          <w:color w:val="000000" w:themeColor="text1"/>
          <w:lang w:eastAsia="pl-PL"/>
        </w:rPr>
        <w:t>cych od właścicieli nieruchomości zamieszkałych i niezamieszkałych, na których p</w:t>
      </w:r>
      <w:r w:rsidRPr="00B4107C">
        <w:rPr>
          <w:rFonts w:eastAsia="Times New Roman" w:cstheme="minorHAnsi"/>
          <w:color w:val="000000" w:themeColor="text1"/>
          <w:lang w:eastAsia="pl-PL"/>
        </w:rPr>
        <w:t>o</w:t>
      </w:r>
      <w:r w:rsidRPr="00B4107C">
        <w:rPr>
          <w:rFonts w:eastAsia="Times New Roman" w:cstheme="minorHAnsi"/>
          <w:color w:val="000000" w:themeColor="text1"/>
          <w:lang w:eastAsia="pl-PL"/>
        </w:rPr>
        <w:t>wstają odpady komunalne, tj. opakowań ze szkła z podziałem na szkło bezbarwne i</w:t>
      </w:r>
      <w:r w:rsidR="008741BF" w:rsidRPr="00B4107C">
        <w:rPr>
          <w:rFonts w:eastAsia="Times New Roman" w:cstheme="minorHAnsi"/>
          <w:color w:val="000000" w:themeColor="text1"/>
          <w:lang w:eastAsia="pl-PL"/>
        </w:rPr>
        <w:t> </w:t>
      </w:r>
      <w:r w:rsidRPr="00B4107C">
        <w:rPr>
          <w:rFonts w:eastAsia="Times New Roman" w:cstheme="minorHAnsi"/>
          <w:color w:val="000000" w:themeColor="text1"/>
          <w:lang w:eastAsia="pl-PL"/>
        </w:rPr>
        <w:t>szkło kolorowe, opakowań, z papieru i z tektury oraz opakowań z tworzyw sztuc</w:t>
      </w:r>
      <w:r w:rsidRPr="00B4107C">
        <w:rPr>
          <w:rFonts w:eastAsia="Times New Roman" w:cstheme="minorHAnsi"/>
          <w:color w:val="000000" w:themeColor="text1"/>
          <w:lang w:eastAsia="pl-PL"/>
        </w:rPr>
        <w:t>z</w:t>
      </w:r>
      <w:r w:rsidRPr="00B4107C">
        <w:rPr>
          <w:rFonts w:eastAsia="Times New Roman" w:cstheme="minorHAnsi"/>
          <w:color w:val="000000" w:themeColor="text1"/>
          <w:lang w:eastAsia="pl-PL"/>
        </w:rPr>
        <w:t>nych, opakowań wielomateriałowych i opakowań z metali, prowadzonej w mie</w:t>
      </w:r>
      <w:r w:rsidRPr="00B4107C">
        <w:rPr>
          <w:rFonts w:eastAsia="Times New Roman" w:cstheme="minorHAnsi"/>
          <w:color w:val="000000" w:themeColor="text1"/>
          <w:lang w:eastAsia="pl-PL"/>
        </w:rPr>
        <w:t>j</w:t>
      </w:r>
      <w:r w:rsidRPr="00B4107C">
        <w:rPr>
          <w:rFonts w:eastAsia="Times New Roman" w:cstheme="minorHAnsi"/>
          <w:color w:val="000000" w:themeColor="text1"/>
          <w:lang w:eastAsia="pl-PL"/>
        </w:rPr>
        <w:t>scach ogólnodostępnych,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3)</w:t>
      </w:r>
      <w:r w:rsidRPr="00B4107C">
        <w:rPr>
          <w:rFonts w:eastAsia="Times New Roman" w:cstheme="minorHAnsi"/>
          <w:color w:val="000000" w:themeColor="text1"/>
          <w:lang w:eastAsia="pl-PL"/>
        </w:rPr>
        <w:tab/>
        <w:t>odbierania odpadów pochodzących z selektywnej zbiórki przeterminowanych l</w:t>
      </w:r>
      <w:r w:rsidRPr="00B4107C">
        <w:rPr>
          <w:rFonts w:eastAsia="Times New Roman" w:cstheme="minorHAnsi"/>
          <w:color w:val="000000" w:themeColor="text1"/>
          <w:lang w:eastAsia="pl-PL"/>
        </w:rPr>
        <w:t>e</w:t>
      </w:r>
      <w:r w:rsidRPr="00B4107C">
        <w:rPr>
          <w:rFonts w:eastAsia="Times New Roman" w:cstheme="minorHAnsi"/>
          <w:color w:val="000000" w:themeColor="text1"/>
          <w:lang w:eastAsia="pl-PL"/>
        </w:rPr>
        <w:t>ków,</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4)</w:t>
      </w:r>
      <w:r w:rsidRPr="00B4107C">
        <w:rPr>
          <w:rFonts w:eastAsia="Times New Roman" w:cstheme="minorHAnsi"/>
          <w:color w:val="000000" w:themeColor="text1"/>
          <w:lang w:eastAsia="pl-PL"/>
        </w:rPr>
        <w:tab/>
        <w:t>odbierania odpadów pochodzących z selektywnej zbiórki termometrów rtęciowych,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5)</w:t>
      </w:r>
      <w:r w:rsidRPr="00B4107C">
        <w:rPr>
          <w:rFonts w:eastAsia="Times New Roman" w:cstheme="minorHAnsi"/>
          <w:color w:val="000000" w:themeColor="text1"/>
          <w:lang w:eastAsia="pl-PL"/>
        </w:rPr>
        <w:tab/>
        <w:t>odbierania odpadów pochodzących z selektywnej zbiórki zużytych baterii,</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6)</w:t>
      </w:r>
      <w:r w:rsidRPr="00B4107C">
        <w:rPr>
          <w:rFonts w:eastAsia="Times New Roman" w:cstheme="minorHAnsi"/>
          <w:color w:val="000000" w:themeColor="text1"/>
          <w:lang w:eastAsia="pl-PL"/>
        </w:rPr>
        <w:tab/>
        <w:t>odbierania odpadów pochodzących z selektywnej zbiórki odpadów wielkogabar</w:t>
      </w:r>
      <w:r w:rsidRPr="00B4107C">
        <w:rPr>
          <w:rFonts w:eastAsia="Times New Roman" w:cstheme="minorHAnsi"/>
          <w:color w:val="000000" w:themeColor="text1"/>
          <w:lang w:eastAsia="pl-PL"/>
        </w:rPr>
        <w:t>y</w:t>
      </w:r>
      <w:r w:rsidRPr="00B4107C">
        <w:rPr>
          <w:rFonts w:eastAsia="Times New Roman" w:cstheme="minorHAnsi"/>
          <w:color w:val="000000" w:themeColor="text1"/>
          <w:lang w:eastAsia="pl-PL"/>
        </w:rPr>
        <w:t>towych,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7)</w:t>
      </w:r>
      <w:r w:rsidRPr="00B4107C">
        <w:rPr>
          <w:rFonts w:eastAsia="Times New Roman" w:cstheme="minorHAnsi"/>
          <w:color w:val="000000" w:themeColor="text1"/>
          <w:lang w:eastAsia="pl-PL"/>
        </w:rPr>
        <w:tab/>
        <w:t>usuwania z terenów zlokalizowanych na Sektorze I – Stare Miasto i Śródmieście od-padów zgromadzonych w miejscach do tego celu nieprzeznaczonych,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8)</w:t>
      </w:r>
      <w:r w:rsidRPr="00B4107C">
        <w:rPr>
          <w:rFonts w:eastAsia="Times New Roman" w:cstheme="minorHAnsi"/>
          <w:color w:val="000000" w:themeColor="text1"/>
          <w:lang w:eastAsia="pl-PL"/>
        </w:rPr>
        <w:tab/>
        <w:t>wykonywania prac interwencyjnych na terenie Sektora I – Stare Miasto i Śródmi</w:t>
      </w:r>
      <w:r w:rsidRPr="00B4107C">
        <w:rPr>
          <w:rFonts w:eastAsia="Times New Roman" w:cstheme="minorHAnsi"/>
          <w:color w:val="000000" w:themeColor="text1"/>
          <w:lang w:eastAsia="pl-PL"/>
        </w:rPr>
        <w:t>e</w:t>
      </w:r>
      <w:r w:rsidRPr="00B4107C">
        <w:rPr>
          <w:rFonts w:eastAsia="Times New Roman" w:cstheme="minorHAnsi"/>
          <w:color w:val="000000" w:themeColor="text1"/>
          <w:lang w:eastAsia="pl-PL"/>
        </w:rPr>
        <w:t>ście,</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lastRenderedPageBreak/>
        <w:t>9)</w:t>
      </w:r>
      <w:r w:rsidRPr="00B4107C">
        <w:rPr>
          <w:rFonts w:eastAsia="Times New Roman" w:cstheme="minorHAnsi"/>
          <w:color w:val="000000" w:themeColor="text1"/>
          <w:lang w:eastAsia="pl-PL"/>
        </w:rPr>
        <w:tab/>
        <w:t>zakupu, w ramach wynagrodzenia, pojemników do selektywnej zbiórki odpadów komunalnych, na zasadach określonych w Szczegółowych Warunkach Umowy,</w:t>
      </w:r>
    </w:p>
    <w:p w:rsidR="00D26769" w:rsidRPr="00B4107C" w:rsidRDefault="00D26769" w:rsidP="00F046D3">
      <w:pPr>
        <w:shd w:val="clear" w:color="auto" w:fill="FFFFFF"/>
        <w:spacing w:after="0" w:line="240" w:lineRule="auto"/>
        <w:ind w:left="1134" w:hanging="425"/>
        <w:jc w:val="both"/>
        <w:rPr>
          <w:rFonts w:eastAsia="Times New Roman" w:cstheme="minorHAnsi"/>
          <w:color w:val="000000" w:themeColor="text1"/>
          <w:lang w:eastAsia="pl-PL"/>
        </w:rPr>
      </w:pPr>
      <w:r w:rsidRPr="00B4107C">
        <w:rPr>
          <w:rFonts w:eastAsia="Times New Roman" w:cstheme="minorHAnsi"/>
          <w:color w:val="000000" w:themeColor="text1"/>
          <w:lang w:eastAsia="pl-PL"/>
        </w:rPr>
        <w:t>10)</w:t>
      </w:r>
      <w:r w:rsidRPr="00B4107C">
        <w:rPr>
          <w:rFonts w:eastAsia="Times New Roman" w:cstheme="minorHAnsi"/>
          <w:color w:val="000000" w:themeColor="text1"/>
          <w:lang w:eastAsia="pl-PL"/>
        </w:rPr>
        <w:tab/>
        <w:t>wyposażenia nieruchomości zamieszkałych i niezamieszkałych</w:t>
      </w:r>
      <w:r w:rsidR="00EE7D89" w:rsidRPr="00B4107C">
        <w:rPr>
          <w:rFonts w:eastAsia="Times New Roman" w:cstheme="minorHAnsi"/>
          <w:color w:val="000000" w:themeColor="text1"/>
          <w:lang w:eastAsia="pl-PL"/>
        </w:rPr>
        <w:t>, na których powst</w:t>
      </w:r>
      <w:r w:rsidR="00EE7D89" w:rsidRPr="00B4107C">
        <w:rPr>
          <w:rFonts w:eastAsia="Times New Roman" w:cstheme="minorHAnsi"/>
          <w:color w:val="000000" w:themeColor="text1"/>
          <w:lang w:eastAsia="pl-PL"/>
        </w:rPr>
        <w:t>a</w:t>
      </w:r>
      <w:r w:rsidR="00EE7D89" w:rsidRPr="00B4107C">
        <w:rPr>
          <w:rFonts w:eastAsia="Times New Roman" w:cstheme="minorHAnsi"/>
          <w:color w:val="000000" w:themeColor="text1"/>
          <w:lang w:eastAsia="pl-PL"/>
        </w:rPr>
        <w:t>ją odpady komunalne,</w:t>
      </w:r>
      <w:r w:rsidRPr="00B4107C">
        <w:rPr>
          <w:rFonts w:eastAsia="Times New Roman" w:cstheme="minorHAnsi"/>
          <w:color w:val="000000" w:themeColor="text1"/>
          <w:lang w:eastAsia="pl-PL"/>
        </w:rPr>
        <w:t xml:space="preserve"> w pojemniki/kontenery wraz z utrzymaniem ich w należytej czystości i w pełnej sprawności technicznej oraz dostarcz</w:t>
      </w:r>
      <w:r w:rsidR="00B4107C">
        <w:rPr>
          <w:rFonts w:eastAsia="Times New Roman" w:cstheme="minorHAnsi"/>
          <w:color w:val="000000" w:themeColor="text1"/>
          <w:lang w:eastAsia="pl-PL"/>
        </w:rPr>
        <w:t>a</w:t>
      </w:r>
      <w:r w:rsidRPr="00B4107C">
        <w:rPr>
          <w:rFonts w:eastAsia="Times New Roman" w:cstheme="minorHAnsi"/>
          <w:color w:val="000000" w:themeColor="text1"/>
          <w:lang w:eastAsia="pl-PL"/>
        </w:rPr>
        <w:t>nia worków</w:t>
      </w:r>
      <w:r w:rsidR="00BC4066" w:rsidRPr="00B4107C">
        <w:rPr>
          <w:rFonts w:cstheme="minorHAnsi"/>
          <w:color w:val="000000" w:themeColor="text1"/>
        </w:rPr>
        <w:t xml:space="preserve"> przeznacz</w:t>
      </w:r>
      <w:r w:rsidR="00BC4066" w:rsidRPr="00B4107C">
        <w:rPr>
          <w:rFonts w:cstheme="minorHAnsi"/>
          <w:color w:val="000000" w:themeColor="text1"/>
        </w:rPr>
        <w:t>o</w:t>
      </w:r>
      <w:r w:rsidR="00BC4066" w:rsidRPr="00B4107C">
        <w:rPr>
          <w:rFonts w:cstheme="minorHAnsi"/>
          <w:color w:val="000000" w:themeColor="text1"/>
        </w:rPr>
        <w:t>nych do gromadzenia odpadów komunalnych w ilości niezbędnej do zapewnienia prawidłowej realizacji usługi</w:t>
      </w:r>
      <w:r w:rsidR="00F53F21" w:rsidRPr="00B4107C">
        <w:rPr>
          <w:rFonts w:cstheme="minorHAnsi"/>
          <w:color w:val="000000" w:themeColor="text1"/>
        </w:rPr>
        <w:t>.</w:t>
      </w:r>
      <w:r w:rsidRPr="00B4107C">
        <w:rPr>
          <w:rFonts w:eastAsia="Times New Roman" w:cstheme="minorHAnsi"/>
          <w:color w:val="000000" w:themeColor="text1"/>
          <w:lang w:eastAsia="pl-PL"/>
        </w:rPr>
        <w:t>”;</w:t>
      </w:r>
    </w:p>
    <w:p w:rsidR="00EE7D89" w:rsidRPr="00B4107C" w:rsidRDefault="00EE7D89"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po pkt 8 w cz. III Instrukcji dla Wykonawców </w:t>
      </w:r>
      <w:r w:rsidRPr="00B4107C">
        <w:rPr>
          <w:rFonts w:eastAsia="Times New Roman" w:cstheme="minorHAnsi"/>
          <w:color w:val="000000" w:themeColor="text1"/>
          <w:lang w:eastAsia="pl-PL"/>
        </w:rPr>
        <w:t>dopisuje się pkt 8a</w:t>
      </w:r>
      <w:r w:rsidR="00235422" w:rsidRPr="00B4107C">
        <w:rPr>
          <w:rFonts w:eastAsia="Times New Roman" w:cstheme="minorHAnsi"/>
          <w:color w:val="000000" w:themeColor="text1"/>
          <w:lang w:eastAsia="pl-PL"/>
        </w:rPr>
        <w:t xml:space="preserve"> i 8b</w:t>
      </w:r>
      <w:r w:rsidRPr="00B4107C">
        <w:rPr>
          <w:rFonts w:eastAsia="Times New Roman" w:cstheme="minorHAnsi"/>
          <w:color w:val="000000" w:themeColor="text1"/>
          <w:lang w:eastAsia="pl-PL"/>
        </w:rPr>
        <w:t xml:space="preserve"> o następującym brzmieniu</w:t>
      </w:r>
      <w:r w:rsidRPr="00B4107C">
        <w:rPr>
          <w:rFonts w:cstheme="minorHAnsi"/>
          <w:color w:val="000000" w:themeColor="text1"/>
        </w:rPr>
        <w:t>:</w:t>
      </w:r>
    </w:p>
    <w:p w:rsidR="00EE7D89" w:rsidRPr="00B4107C" w:rsidRDefault="00235422" w:rsidP="00F046D3">
      <w:pPr>
        <w:spacing w:after="0" w:line="240" w:lineRule="auto"/>
        <w:ind w:left="709" w:hanging="425"/>
        <w:jc w:val="both"/>
        <w:rPr>
          <w:color w:val="000000" w:themeColor="text1"/>
        </w:rPr>
      </w:pPr>
      <w:r w:rsidRPr="00B4107C">
        <w:rPr>
          <w:color w:val="000000" w:themeColor="text1"/>
        </w:rPr>
        <w:t>„8a</w:t>
      </w:r>
      <w:r w:rsidR="00EE7D89" w:rsidRPr="00B4107C">
        <w:rPr>
          <w:color w:val="000000" w:themeColor="text1"/>
        </w:rPr>
        <w:t>.</w:t>
      </w:r>
      <w:r w:rsidRPr="00B4107C">
        <w:rPr>
          <w:color w:val="000000" w:themeColor="text1"/>
        </w:rPr>
        <w:tab/>
      </w:r>
      <w:r w:rsidR="00EE7D89" w:rsidRPr="00B4107C">
        <w:rPr>
          <w:color w:val="000000" w:themeColor="text1"/>
        </w:rPr>
        <w:t>Wyko</w:t>
      </w:r>
      <w:r w:rsidRPr="00B4107C">
        <w:rPr>
          <w:color w:val="000000" w:themeColor="text1"/>
        </w:rPr>
        <w:t>nawca zobowiązany będzie do wyposażenia nieruchomości zamieszkałych i ni</w:t>
      </w:r>
      <w:r w:rsidRPr="00B4107C">
        <w:rPr>
          <w:color w:val="000000" w:themeColor="text1"/>
        </w:rPr>
        <w:t>e</w:t>
      </w:r>
      <w:r w:rsidRPr="00B4107C">
        <w:rPr>
          <w:color w:val="000000" w:themeColor="text1"/>
        </w:rPr>
        <w:t>zamieszkałych, na których powstają odpady komunalne na terenie Sektora</w:t>
      </w:r>
      <w:r w:rsidR="0040229B">
        <w:rPr>
          <w:color w:val="000000" w:themeColor="text1"/>
        </w:rPr>
        <w:t xml:space="preserve"> I</w:t>
      </w:r>
      <w:r w:rsidRPr="00B4107C">
        <w:rPr>
          <w:color w:val="000000" w:themeColor="text1"/>
        </w:rPr>
        <w:t xml:space="preserve"> – Stare Miasto i Śródmieście, w pojemniki</w:t>
      </w:r>
      <w:r w:rsidR="00B4107C">
        <w:rPr>
          <w:color w:val="000000" w:themeColor="text1"/>
        </w:rPr>
        <w:t>/</w:t>
      </w:r>
      <w:r w:rsidRPr="00B4107C">
        <w:rPr>
          <w:color w:val="000000" w:themeColor="text1"/>
        </w:rPr>
        <w:t xml:space="preserve">kontenery oraz </w:t>
      </w:r>
      <w:r w:rsidR="00B4107C">
        <w:rPr>
          <w:color w:val="000000" w:themeColor="text1"/>
        </w:rPr>
        <w:t>dostarcza</w:t>
      </w:r>
      <w:r w:rsidRPr="00B4107C">
        <w:rPr>
          <w:color w:val="000000" w:themeColor="text1"/>
        </w:rPr>
        <w:t>nia worków przeznacz</w:t>
      </w:r>
      <w:r w:rsidRPr="00B4107C">
        <w:rPr>
          <w:color w:val="000000" w:themeColor="text1"/>
        </w:rPr>
        <w:t>o</w:t>
      </w:r>
      <w:r w:rsidRPr="00B4107C">
        <w:rPr>
          <w:color w:val="000000" w:themeColor="text1"/>
        </w:rPr>
        <w:t xml:space="preserve">nych do gromadzenia odpadów komunalnych, </w:t>
      </w:r>
      <w:r w:rsidR="00EE7D89" w:rsidRPr="00B4107C">
        <w:rPr>
          <w:color w:val="000000" w:themeColor="text1"/>
        </w:rPr>
        <w:t>w ilości szacowanej przez Zamawiając</w:t>
      </w:r>
      <w:r w:rsidR="00EE7D89" w:rsidRPr="00B4107C">
        <w:rPr>
          <w:color w:val="000000" w:themeColor="text1"/>
        </w:rPr>
        <w:t>e</w:t>
      </w:r>
      <w:r w:rsidR="00EE7D89" w:rsidRPr="00B4107C">
        <w:rPr>
          <w:color w:val="000000" w:themeColor="text1"/>
        </w:rPr>
        <w:t>go:</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60 l - ok. </w:t>
      </w:r>
      <w:r w:rsidR="0018687B" w:rsidRPr="00B4107C">
        <w:rPr>
          <w:color w:val="000000" w:themeColor="text1"/>
        </w:rPr>
        <w:t>80</w:t>
      </w:r>
      <w:r w:rsidRPr="00B4107C">
        <w:rPr>
          <w:color w:val="000000" w:themeColor="text1"/>
        </w:rPr>
        <w:t xml:space="preserve"> szt. przeznaczonych do gromadzenia niesegr</w:t>
      </w:r>
      <w:r w:rsidRPr="00B4107C">
        <w:rPr>
          <w:color w:val="000000" w:themeColor="text1"/>
        </w:rPr>
        <w:t>e</w:t>
      </w:r>
      <w:r w:rsidRPr="00B4107C">
        <w:rPr>
          <w:color w:val="000000" w:themeColor="text1"/>
        </w:rPr>
        <w:t>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80 l - ok. </w:t>
      </w:r>
      <w:r w:rsidR="0018687B" w:rsidRPr="00B4107C">
        <w:rPr>
          <w:color w:val="000000" w:themeColor="text1"/>
        </w:rPr>
        <w:t>8</w:t>
      </w:r>
      <w:r w:rsidRPr="00B4107C">
        <w:rPr>
          <w:color w:val="000000" w:themeColor="text1"/>
        </w:rPr>
        <w:t>0 szt. przeznaczonych do gromadzenia niesegr</w:t>
      </w:r>
      <w:r w:rsidRPr="00B4107C">
        <w:rPr>
          <w:color w:val="000000" w:themeColor="text1"/>
        </w:rPr>
        <w:t>e</w:t>
      </w:r>
      <w:r w:rsidRPr="00B4107C">
        <w:rPr>
          <w:color w:val="000000" w:themeColor="text1"/>
        </w:rPr>
        <w:t>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120 l - ok. </w:t>
      </w:r>
      <w:r w:rsidR="0018687B" w:rsidRPr="00B4107C">
        <w:rPr>
          <w:color w:val="000000" w:themeColor="text1"/>
        </w:rPr>
        <w:t>8</w:t>
      </w:r>
      <w:r w:rsidRPr="00B4107C">
        <w:rPr>
          <w:color w:val="000000" w:themeColor="text1"/>
        </w:rPr>
        <w:t> </w:t>
      </w:r>
      <w:r w:rsidR="0018687B" w:rsidRPr="00B4107C">
        <w:rPr>
          <w:color w:val="000000" w:themeColor="text1"/>
        </w:rPr>
        <w:t>7</w:t>
      </w:r>
      <w:r w:rsidRPr="00B4107C">
        <w:rPr>
          <w:color w:val="000000" w:themeColor="text1"/>
        </w:rPr>
        <w:t>00 szt., w tym:</w:t>
      </w:r>
    </w:p>
    <w:p w:rsidR="00EE7D89" w:rsidRPr="00B4107C" w:rsidRDefault="00B4107C" w:rsidP="00F046D3">
      <w:pPr>
        <w:numPr>
          <w:ilvl w:val="0"/>
          <w:numId w:val="6"/>
        </w:numPr>
        <w:spacing w:after="0" w:line="240" w:lineRule="auto"/>
        <w:ind w:left="1276" w:hanging="283"/>
        <w:jc w:val="both"/>
        <w:rPr>
          <w:color w:val="000000" w:themeColor="text1"/>
        </w:rPr>
      </w:pPr>
      <w:r>
        <w:rPr>
          <w:color w:val="000000" w:themeColor="text1"/>
        </w:rPr>
        <w:t xml:space="preserve">ok. </w:t>
      </w:r>
      <w:r w:rsidR="0018687B" w:rsidRPr="00B4107C">
        <w:rPr>
          <w:color w:val="000000" w:themeColor="text1"/>
        </w:rPr>
        <w:t>5</w:t>
      </w:r>
      <w:r w:rsidR="00EE7D89" w:rsidRPr="00B4107C">
        <w:rPr>
          <w:color w:val="000000" w:themeColor="text1"/>
        </w:rPr>
        <w:t xml:space="preserve"> </w:t>
      </w:r>
      <w:r w:rsidR="0018687B" w:rsidRPr="00B4107C">
        <w:rPr>
          <w:color w:val="000000" w:themeColor="text1"/>
        </w:rPr>
        <w:t>0</w:t>
      </w:r>
      <w:r w:rsidR="00EE7D89" w:rsidRPr="00B4107C">
        <w:rPr>
          <w:color w:val="000000" w:themeColor="text1"/>
        </w:rPr>
        <w:t>00 szt. przeznaczonych do gromadzenia niesegregowanych (zmieszanych) odpadów komunalnych,</w:t>
      </w:r>
    </w:p>
    <w:p w:rsidR="00EE7D89" w:rsidRPr="00B4107C" w:rsidRDefault="00B4107C" w:rsidP="00F046D3">
      <w:pPr>
        <w:numPr>
          <w:ilvl w:val="0"/>
          <w:numId w:val="6"/>
        </w:numPr>
        <w:spacing w:after="0" w:line="240" w:lineRule="auto"/>
        <w:ind w:left="1276" w:hanging="283"/>
        <w:jc w:val="both"/>
        <w:rPr>
          <w:color w:val="000000" w:themeColor="text1"/>
        </w:rPr>
      </w:pPr>
      <w:r>
        <w:rPr>
          <w:color w:val="000000" w:themeColor="text1"/>
        </w:rPr>
        <w:t xml:space="preserve">ok. </w:t>
      </w:r>
      <w:r w:rsidR="0018687B" w:rsidRPr="00B4107C">
        <w:rPr>
          <w:color w:val="000000" w:themeColor="text1"/>
        </w:rPr>
        <w:t>3</w:t>
      </w:r>
      <w:r w:rsidR="00EE7D89" w:rsidRPr="00B4107C">
        <w:rPr>
          <w:color w:val="000000" w:themeColor="text1"/>
        </w:rPr>
        <w:t> </w:t>
      </w:r>
      <w:r w:rsidR="0018687B" w:rsidRPr="00B4107C">
        <w:rPr>
          <w:color w:val="000000" w:themeColor="text1"/>
        </w:rPr>
        <w:t>7</w:t>
      </w:r>
      <w:r w:rsidR="00EE7D89" w:rsidRPr="00B4107C">
        <w:rPr>
          <w:color w:val="000000" w:themeColor="text1"/>
        </w:rPr>
        <w:t>00 szt. koloru niebieskiego przeznaczonych do gromadzenia papieru i te</w:t>
      </w:r>
      <w:r w:rsidR="00EE7D89" w:rsidRPr="00B4107C">
        <w:rPr>
          <w:color w:val="000000" w:themeColor="text1"/>
        </w:rPr>
        <w:t>k</w:t>
      </w:r>
      <w:r w:rsidR="00EE7D89" w:rsidRPr="00B4107C">
        <w:rPr>
          <w:color w:val="000000" w:themeColor="text1"/>
        </w:rPr>
        <w:t>tury,</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240 l - ok. </w:t>
      </w:r>
      <w:r w:rsidR="0018687B" w:rsidRPr="00B4107C">
        <w:rPr>
          <w:color w:val="000000" w:themeColor="text1"/>
        </w:rPr>
        <w:t>4</w:t>
      </w:r>
      <w:r w:rsidRPr="00B4107C">
        <w:rPr>
          <w:color w:val="000000" w:themeColor="text1"/>
        </w:rPr>
        <w:t> </w:t>
      </w:r>
      <w:r w:rsidR="0018687B" w:rsidRPr="00B4107C">
        <w:rPr>
          <w:color w:val="000000" w:themeColor="text1"/>
        </w:rPr>
        <w:t>4</w:t>
      </w:r>
      <w:r w:rsidRPr="00B4107C">
        <w:rPr>
          <w:color w:val="000000" w:themeColor="text1"/>
        </w:rPr>
        <w:t>00 szt., w tym:</w:t>
      </w:r>
    </w:p>
    <w:p w:rsidR="00EE7D89" w:rsidRPr="00B4107C" w:rsidRDefault="00B4107C" w:rsidP="00F046D3">
      <w:pPr>
        <w:numPr>
          <w:ilvl w:val="0"/>
          <w:numId w:val="7"/>
        </w:numPr>
        <w:spacing w:after="0" w:line="240" w:lineRule="auto"/>
        <w:ind w:left="1276" w:hanging="283"/>
        <w:jc w:val="both"/>
        <w:rPr>
          <w:color w:val="000000" w:themeColor="text1"/>
        </w:rPr>
      </w:pPr>
      <w:r>
        <w:rPr>
          <w:color w:val="000000" w:themeColor="text1"/>
        </w:rPr>
        <w:t xml:space="preserve">ok. </w:t>
      </w:r>
      <w:r w:rsidR="0018687B" w:rsidRPr="00B4107C">
        <w:rPr>
          <w:color w:val="000000" w:themeColor="text1"/>
        </w:rPr>
        <w:t>2</w:t>
      </w:r>
      <w:r w:rsidR="00EE7D89" w:rsidRPr="00B4107C">
        <w:rPr>
          <w:color w:val="000000" w:themeColor="text1"/>
        </w:rPr>
        <w:t> </w:t>
      </w:r>
      <w:r w:rsidR="0018687B" w:rsidRPr="00B4107C">
        <w:rPr>
          <w:color w:val="000000" w:themeColor="text1"/>
        </w:rPr>
        <w:t>4</w:t>
      </w:r>
      <w:r w:rsidR="00EE7D89" w:rsidRPr="00B4107C">
        <w:rPr>
          <w:color w:val="000000" w:themeColor="text1"/>
        </w:rPr>
        <w:t>00 szt. przeznaczonych do gromadzenia niesegregowanych (zmieszanych) odpadów komunalnych,</w:t>
      </w:r>
    </w:p>
    <w:p w:rsidR="00EE7D89" w:rsidRPr="00B4107C" w:rsidRDefault="00B4107C" w:rsidP="00F046D3">
      <w:pPr>
        <w:numPr>
          <w:ilvl w:val="0"/>
          <w:numId w:val="7"/>
        </w:numPr>
        <w:spacing w:after="0" w:line="240" w:lineRule="auto"/>
        <w:ind w:left="1276" w:hanging="283"/>
        <w:jc w:val="both"/>
        <w:rPr>
          <w:color w:val="000000" w:themeColor="text1"/>
        </w:rPr>
      </w:pPr>
      <w:r>
        <w:rPr>
          <w:color w:val="000000" w:themeColor="text1"/>
        </w:rPr>
        <w:t xml:space="preserve">ok. </w:t>
      </w:r>
      <w:r w:rsidR="0018687B" w:rsidRPr="00B4107C">
        <w:rPr>
          <w:color w:val="000000" w:themeColor="text1"/>
        </w:rPr>
        <w:t>2</w:t>
      </w:r>
      <w:r w:rsidR="00EE7D89" w:rsidRPr="00B4107C">
        <w:rPr>
          <w:color w:val="000000" w:themeColor="text1"/>
        </w:rPr>
        <w:t> </w:t>
      </w:r>
      <w:r w:rsidR="0018687B" w:rsidRPr="00B4107C">
        <w:rPr>
          <w:color w:val="000000" w:themeColor="text1"/>
        </w:rPr>
        <w:t>0</w:t>
      </w:r>
      <w:r w:rsidR="00EE7D89" w:rsidRPr="00B4107C">
        <w:rPr>
          <w:color w:val="000000" w:themeColor="text1"/>
        </w:rPr>
        <w:t>00 szt. przeznaczonych do gromadzenia tworzyw sztucznych, metali i op</w:t>
      </w:r>
      <w:r w:rsidR="00EE7D89" w:rsidRPr="00B4107C">
        <w:rPr>
          <w:color w:val="000000" w:themeColor="text1"/>
        </w:rPr>
        <w:t>a</w:t>
      </w:r>
      <w:r w:rsidR="00EE7D89" w:rsidRPr="00B4107C">
        <w:rPr>
          <w:color w:val="000000" w:themeColor="text1"/>
        </w:rPr>
        <w:t>kowań wielomateriałowych,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360 l - ok. </w:t>
      </w:r>
      <w:r w:rsidR="0018687B" w:rsidRPr="00B4107C">
        <w:rPr>
          <w:color w:val="000000" w:themeColor="text1"/>
        </w:rPr>
        <w:t>2</w:t>
      </w:r>
      <w:r w:rsidRPr="00B4107C">
        <w:rPr>
          <w:color w:val="000000" w:themeColor="text1"/>
        </w:rPr>
        <w:t>0 szt. przeznaczonych do gromadzenia nies</w:t>
      </w:r>
      <w:r w:rsidRPr="00B4107C">
        <w:rPr>
          <w:color w:val="000000" w:themeColor="text1"/>
        </w:rPr>
        <w:t>e</w:t>
      </w:r>
      <w:r w:rsidRPr="00B4107C">
        <w:rPr>
          <w:color w:val="000000" w:themeColor="text1"/>
        </w:rPr>
        <w:t>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660 l </w:t>
      </w:r>
      <w:r w:rsidR="0018687B" w:rsidRPr="00B4107C">
        <w:rPr>
          <w:color w:val="000000" w:themeColor="text1"/>
        </w:rPr>
        <w:t>- ok. 8</w:t>
      </w:r>
      <w:r w:rsidRPr="00B4107C">
        <w:rPr>
          <w:color w:val="000000" w:themeColor="text1"/>
        </w:rPr>
        <w:t>0 szt. przeznaczonych do gromadzenia nies</w:t>
      </w:r>
      <w:r w:rsidRPr="00B4107C">
        <w:rPr>
          <w:color w:val="000000" w:themeColor="text1"/>
        </w:rPr>
        <w:t>e</w:t>
      </w:r>
      <w:r w:rsidRPr="00B4107C">
        <w:rPr>
          <w:color w:val="000000" w:themeColor="text1"/>
        </w:rPr>
        <w:t>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pojemniki plastikowe o pojemności 1100 l - ok. 1</w:t>
      </w:r>
      <w:r w:rsidR="0018687B" w:rsidRPr="00B4107C">
        <w:rPr>
          <w:color w:val="000000" w:themeColor="text1"/>
        </w:rPr>
        <w:t>2</w:t>
      </w:r>
      <w:r w:rsidRPr="00B4107C">
        <w:rPr>
          <w:color w:val="000000" w:themeColor="text1"/>
        </w:rPr>
        <w:t> 500 szt., w tym:</w:t>
      </w:r>
    </w:p>
    <w:p w:rsidR="00EE7D89" w:rsidRPr="00B4107C" w:rsidRDefault="00B4107C" w:rsidP="00F046D3">
      <w:pPr>
        <w:numPr>
          <w:ilvl w:val="0"/>
          <w:numId w:val="8"/>
        </w:numPr>
        <w:spacing w:after="0" w:line="240" w:lineRule="auto"/>
        <w:ind w:left="1276" w:hanging="283"/>
        <w:jc w:val="both"/>
        <w:rPr>
          <w:color w:val="000000" w:themeColor="text1"/>
        </w:rPr>
      </w:pPr>
      <w:r>
        <w:rPr>
          <w:color w:val="000000" w:themeColor="text1"/>
        </w:rPr>
        <w:t xml:space="preserve">ok. </w:t>
      </w:r>
      <w:r w:rsidR="00EE7D89" w:rsidRPr="00B4107C">
        <w:rPr>
          <w:color w:val="000000" w:themeColor="text1"/>
        </w:rPr>
        <w:t>2 </w:t>
      </w:r>
      <w:r w:rsidR="0018687B" w:rsidRPr="00B4107C">
        <w:rPr>
          <w:color w:val="000000" w:themeColor="text1"/>
        </w:rPr>
        <w:t>5</w:t>
      </w:r>
      <w:r w:rsidR="00EE7D89" w:rsidRPr="00B4107C">
        <w:rPr>
          <w:color w:val="000000" w:themeColor="text1"/>
        </w:rPr>
        <w:t>00 szt. przeznaczonych do gromadzenia niesegregowanych (zmieszanych) odpadów komunalnych,</w:t>
      </w:r>
    </w:p>
    <w:p w:rsidR="00EE7D89" w:rsidRPr="00B4107C" w:rsidRDefault="00B4107C" w:rsidP="00F046D3">
      <w:pPr>
        <w:numPr>
          <w:ilvl w:val="0"/>
          <w:numId w:val="8"/>
        </w:numPr>
        <w:spacing w:after="0" w:line="240" w:lineRule="auto"/>
        <w:ind w:left="1276" w:hanging="283"/>
        <w:jc w:val="both"/>
        <w:rPr>
          <w:color w:val="000000" w:themeColor="text1"/>
        </w:rPr>
      </w:pPr>
      <w:r>
        <w:rPr>
          <w:color w:val="000000" w:themeColor="text1"/>
        </w:rPr>
        <w:t xml:space="preserve">ok. </w:t>
      </w:r>
      <w:r w:rsidR="00EE7D89" w:rsidRPr="00B4107C">
        <w:rPr>
          <w:color w:val="000000" w:themeColor="text1"/>
        </w:rPr>
        <w:t xml:space="preserve">5 </w:t>
      </w:r>
      <w:r w:rsidR="0018687B" w:rsidRPr="00B4107C">
        <w:rPr>
          <w:color w:val="000000" w:themeColor="text1"/>
        </w:rPr>
        <w:t>0</w:t>
      </w:r>
      <w:r w:rsidR="00EE7D89" w:rsidRPr="00B4107C">
        <w:rPr>
          <w:color w:val="000000" w:themeColor="text1"/>
        </w:rPr>
        <w:t>00 szt. przeznaczonych do gromadzenia tworzyw sztucznych, metali i op</w:t>
      </w:r>
      <w:r w:rsidR="00EE7D89" w:rsidRPr="00B4107C">
        <w:rPr>
          <w:color w:val="000000" w:themeColor="text1"/>
        </w:rPr>
        <w:t>a</w:t>
      </w:r>
      <w:r w:rsidR="00EE7D89" w:rsidRPr="00B4107C">
        <w:rPr>
          <w:color w:val="000000" w:themeColor="text1"/>
        </w:rPr>
        <w:t>kowań wielomateriałowych,</w:t>
      </w:r>
    </w:p>
    <w:p w:rsidR="00EE7D89" w:rsidRPr="00B4107C" w:rsidRDefault="00B4107C" w:rsidP="00F046D3">
      <w:pPr>
        <w:numPr>
          <w:ilvl w:val="0"/>
          <w:numId w:val="8"/>
        </w:numPr>
        <w:spacing w:after="0" w:line="240" w:lineRule="auto"/>
        <w:ind w:left="1276" w:hanging="283"/>
        <w:jc w:val="both"/>
        <w:rPr>
          <w:color w:val="000000" w:themeColor="text1"/>
        </w:rPr>
      </w:pPr>
      <w:r>
        <w:rPr>
          <w:color w:val="000000" w:themeColor="text1"/>
        </w:rPr>
        <w:t xml:space="preserve">ok. </w:t>
      </w:r>
      <w:r w:rsidR="00EE7D89" w:rsidRPr="00B4107C">
        <w:rPr>
          <w:color w:val="000000" w:themeColor="text1"/>
        </w:rPr>
        <w:t xml:space="preserve">5 </w:t>
      </w:r>
      <w:r w:rsidR="0018687B" w:rsidRPr="00B4107C">
        <w:rPr>
          <w:color w:val="000000" w:themeColor="text1"/>
        </w:rPr>
        <w:t>0</w:t>
      </w:r>
      <w:r w:rsidR="00EE7D89" w:rsidRPr="00B4107C">
        <w:rPr>
          <w:color w:val="000000" w:themeColor="text1"/>
        </w:rPr>
        <w:t>00 szt. przeznaczonych do gromadzenia papieru i tektury,</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pojemniki metalowe o pojemności 1100 l - ok. 2 </w:t>
      </w:r>
      <w:r w:rsidR="0018687B" w:rsidRPr="00B4107C">
        <w:rPr>
          <w:color w:val="000000" w:themeColor="text1"/>
        </w:rPr>
        <w:t>5</w:t>
      </w:r>
      <w:r w:rsidRPr="00B4107C">
        <w:rPr>
          <w:color w:val="000000" w:themeColor="text1"/>
        </w:rPr>
        <w:t>00 szt. przeznaczonych do grom</w:t>
      </w:r>
      <w:r w:rsidRPr="00B4107C">
        <w:rPr>
          <w:color w:val="000000" w:themeColor="text1"/>
        </w:rPr>
        <w:t>a</w:t>
      </w:r>
      <w:r w:rsidRPr="00B4107C">
        <w:rPr>
          <w:color w:val="000000" w:themeColor="text1"/>
        </w:rPr>
        <w:t>dzenia niesegregowanych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pojemniki o pojemności 2,5 m</w:t>
      </w:r>
      <w:r w:rsidRPr="00B4107C">
        <w:rPr>
          <w:color w:val="000000" w:themeColor="text1"/>
          <w:vertAlign w:val="superscript"/>
        </w:rPr>
        <w:t>3</w:t>
      </w:r>
      <w:r w:rsidRPr="00B4107C">
        <w:rPr>
          <w:color w:val="000000" w:themeColor="text1"/>
        </w:rPr>
        <w:t xml:space="preserve"> - ok. </w:t>
      </w:r>
      <w:r w:rsidR="0018687B" w:rsidRPr="00B4107C">
        <w:rPr>
          <w:color w:val="000000" w:themeColor="text1"/>
        </w:rPr>
        <w:t>32</w:t>
      </w:r>
      <w:r w:rsidRPr="00B4107C">
        <w:rPr>
          <w:color w:val="000000" w:themeColor="text1"/>
        </w:rPr>
        <w:t>0 szt., w tym:</w:t>
      </w:r>
    </w:p>
    <w:p w:rsidR="00EE7D89" w:rsidRPr="00B4107C" w:rsidRDefault="00B4107C" w:rsidP="00F046D3">
      <w:pPr>
        <w:numPr>
          <w:ilvl w:val="0"/>
          <w:numId w:val="9"/>
        </w:numPr>
        <w:spacing w:after="0" w:line="240" w:lineRule="auto"/>
        <w:ind w:left="1276" w:hanging="283"/>
        <w:jc w:val="both"/>
        <w:rPr>
          <w:color w:val="000000" w:themeColor="text1"/>
        </w:rPr>
      </w:pPr>
      <w:r>
        <w:rPr>
          <w:color w:val="000000" w:themeColor="text1"/>
        </w:rPr>
        <w:t xml:space="preserve">ok. </w:t>
      </w:r>
      <w:r w:rsidR="0018687B" w:rsidRPr="00B4107C">
        <w:rPr>
          <w:color w:val="000000" w:themeColor="text1"/>
        </w:rPr>
        <w:t>16</w:t>
      </w:r>
      <w:r w:rsidR="00EE7D89" w:rsidRPr="00B4107C">
        <w:rPr>
          <w:color w:val="000000" w:themeColor="text1"/>
        </w:rPr>
        <w:t>0 szt. przeznaczonych do gromadzenia tworzyw sztucznych, metali i op</w:t>
      </w:r>
      <w:r w:rsidR="00EE7D89" w:rsidRPr="00B4107C">
        <w:rPr>
          <w:color w:val="000000" w:themeColor="text1"/>
        </w:rPr>
        <w:t>a</w:t>
      </w:r>
      <w:r w:rsidR="00EE7D89" w:rsidRPr="00B4107C">
        <w:rPr>
          <w:color w:val="000000" w:themeColor="text1"/>
        </w:rPr>
        <w:t>kowań wielomateriałowych,</w:t>
      </w:r>
    </w:p>
    <w:p w:rsidR="00EE7D89" w:rsidRPr="00B4107C" w:rsidRDefault="00B4107C" w:rsidP="00F046D3">
      <w:pPr>
        <w:numPr>
          <w:ilvl w:val="0"/>
          <w:numId w:val="9"/>
        </w:numPr>
        <w:spacing w:after="0" w:line="240" w:lineRule="auto"/>
        <w:ind w:left="1276" w:hanging="283"/>
        <w:jc w:val="both"/>
        <w:rPr>
          <w:color w:val="000000" w:themeColor="text1"/>
        </w:rPr>
      </w:pPr>
      <w:r>
        <w:rPr>
          <w:color w:val="000000" w:themeColor="text1"/>
        </w:rPr>
        <w:t xml:space="preserve">ok. </w:t>
      </w:r>
      <w:r w:rsidR="0018687B" w:rsidRPr="00B4107C">
        <w:rPr>
          <w:color w:val="000000" w:themeColor="text1"/>
        </w:rPr>
        <w:t>16</w:t>
      </w:r>
      <w:r w:rsidR="00EE7D89" w:rsidRPr="00B4107C">
        <w:rPr>
          <w:color w:val="000000" w:themeColor="text1"/>
        </w:rPr>
        <w:t>0 szt. przeznaczonych do gromadzenia papieru i tektury,</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kontenery o pojemności 7 m</w:t>
      </w:r>
      <w:r w:rsidRPr="00B4107C">
        <w:rPr>
          <w:color w:val="000000" w:themeColor="text1"/>
          <w:vertAlign w:val="superscript"/>
        </w:rPr>
        <w:t>3</w:t>
      </w:r>
      <w:r w:rsidRPr="00B4107C">
        <w:rPr>
          <w:color w:val="000000" w:themeColor="text1"/>
        </w:rPr>
        <w:t xml:space="preserve"> - ok. 1</w:t>
      </w:r>
      <w:r w:rsidR="0018687B" w:rsidRPr="00B4107C">
        <w:rPr>
          <w:color w:val="000000" w:themeColor="text1"/>
        </w:rPr>
        <w:t>75</w:t>
      </w:r>
      <w:r w:rsidRPr="00B4107C">
        <w:rPr>
          <w:color w:val="000000" w:themeColor="text1"/>
        </w:rPr>
        <w:t xml:space="preserve"> szt. przeznaczonych do gromadzenia ni</w:t>
      </w:r>
      <w:r w:rsidRPr="00B4107C">
        <w:rPr>
          <w:color w:val="000000" w:themeColor="text1"/>
        </w:rPr>
        <w:t>e</w:t>
      </w:r>
      <w:r w:rsidRPr="00B4107C">
        <w:rPr>
          <w:color w:val="000000" w:themeColor="text1"/>
        </w:rPr>
        <w:t>segregowanych (zmieszanych) odpadów komunalnych</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kontenery o pojemności 10 m</w:t>
      </w:r>
      <w:r w:rsidRPr="00B4107C">
        <w:rPr>
          <w:color w:val="000000" w:themeColor="text1"/>
          <w:vertAlign w:val="superscript"/>
        </w:rPr>
        <w:t>3</w:t>
      </w:r>
      <w:r w:rsidRPr="00B4107C">
        <w:rPr>
          <w:color w:val="000000" w:themeColor="text1"/>
        </w:rPr>
        <w:t xml:space="preserve"> - ok. </w:t>
      </w:r>
      <w:r w:rsidR="0018687B" w:rsidRPr="00B4107C">
        <w:rPr>
          <w:color w:val="000000" w:themeColor="text1"/>
        </w:rPr>
        <w:t>5</w:t>
      </w:r>
      <w:r w:rsidRPr="00B4107C">
        <w:rPr>
          <w:color w:val="000000" w:themeColor="text1"/>
        </w:rPr>
        <w:t>0 szt. przeznaczonych do gromadzenia ni</w:t>
      </w:r>
      <w:r w:rsidRPr="00B4107C">
        <w:rPr>
          <w:color w:val="000000" w:themeColor="text1"/>
        </w:rPr>
        <w:t>e</w:t>
      </w:r>
      <w:r w:rsidRPr="00B4107C">
        <w:rPr>
          <w:color w:val="000000" w:themeColor="text1"/>
        </w:rPr>
        <w:t>segregowanych (zmieszanych) odpadów komunalnych</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kontenery o pojemności 16 m</w:t>
      </w:r>
      <w:r w:rsidRPr="00B4107C">
        <w:rPr>
          <w:color w:val="000000" w:themeColor="text1"/>
          <w:vertAlign w:val="superscript"/>
        </w:rPr>
        <w:t>3</w:t>
      </w:r>
      <w:r w:rsidRPr="00B4107C">
        <w:rPr>
          <w:color w:val="000000" w:themeColor="text1"/>
        </w:rPr>
        <w:t xml:space="preserve"> – ok. 3 szt. przeznaczonych do gromadzenia nies</w:t>
      </w:r>
      <w:r w:rsidRPr="00B4107C">
        <w:rPr>
          <w:color w:val="000000" w:themeColor="text1"/>
        </w:rPr>
        <w:t>e</w:t>
      </w:r>
      <w:r w:rsidRPr="00B4107C">
        <w:rPr>
          <w:color w:val="000000" w:themeColor="text1"/>
        </w:rPr>
        <w:t>gregowanych (zmieszanych) odpadów komunalnych</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worki o pojemności 120 l w kolorze żółtym – ok. 2 </w:t>
      </w:r>
      <w:r w:rsidR="0018687B" w:rsidRPr="00B4107C">
        <w:rPr>
          <w:color w:val="000000" w:themeColor="text1"/>
        </w:rPr>
        <w:t>0</w:t>
      </w:r>
      <w:r w:rsidRPr="00B4107C">
        <w:rPr>
          <w:color w:val="000000" w:themeColor="text1"/>
        </w:rPr>
        <w:t>00 000 szt.</w:t>
      </w:r>
      <w:r w:rsidR="00235422" w:rsidRPr="00B4107C">
        <w:rPr>
          <w:color w:val="000000" w:themeColor="text1"/>
        </w:rPr>
        <w:t>,</w:t>
      </w:r>
    </w:p>
    <w:p w:rsidR="00EE7D89" w:rsidRPr="00B4107C" w:rsidRDefault="00EE7D89" w:rsidP="00B4107C">
      <w:pPr>
        <w:keepNext/>
        <w:numPr>
          <w:ilvl w:val="1"/>
          <w:numId w:val="5"/>
        </w:numPr>
        <w:spacing w:after="0" w:line="240" w:lineRule="auto"/>
        <w:ind w:left="1134" w:hanging="425"/>
        <w:jc w:val="both"/>
        <w:rPr>
          <w:color w:val="000000" w:themeColor="text1"/>
        </w:rPr>
      </w:pPr>
      <w:r w:rsidRPr="00B4107C">
        <w:rPr>
          <w:color w:val="000000" w:themeColor="text1"/>
        </w:rPr>
        <w:lastRenderedPageBreak/>
        <w:t xml:space="preserve">worki o pojemności 120 l w kolorze niebieskim – ok. </w:t>
      </w:r>
      <w:r w:rsidR="0018687B" w:rsidRPr="00B4107C">
        <w:rPr>
          <w:color w:val="000000" w:themeColor="text1"/>
        </w:rPr>
        <w:t>5</w:t>
      </w:r>
      <w:r w:rsidRPr="00B4107C">
        <w:rPr>
          <w:color w:val="000000" w:themeColor="text1"/>
        </w:rPr>
        <w:t>00 000 szt.</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 xml:space="preserve">worki o pojemności 120 l w kolorze brązowym – ok. </w:t>
      </w:r>
      <w:r w:rsidR="0018687B" w:rsidRPr="00B4107C">
        <w:rPr>
          <w:color w:val="000000" w:themeColor="text1"/>
        </w:rPr>
        <w:t>2</w:t>
      </w:r>
      <w:r w:rsidRPr="00B4107C">
        <w:rPr>
          <w:color w:val="000000" w:themeColor="text1"/>
        </w:rPr>
        <w:t>00 000 szt.</w:t>
      </w:r>
    </w:p>
    <w:p w:rsidR="00B4107C" w:rsidRPr="00B4107C" w:rsidRDefault="00235422" w:rsidP="00B4107C">
      <w:pPr>
        <w:spacing w:after="0" w:line="240" w:lineRule="auto"/>
        <w:ind w:left="709" w:hanging="425"/>
        <w:jc w:val="both"/>
        <w:rPr>
          <w:rFonts w:cs="Calibri"/>
          <w:color w:val="000000" w:themeColor="text1"/>
        </w:rPr>
      </w:pPr>
      <w:r w:rsidRPr="00B4107C">
        <w:rPr>
          <w:rFonts w:eastAsia="Times New Roman" w:cs="Calibri"/>
          <w:color w:val="000000" w:themeColor="text1"/>
          <w:lang w:eastAsia="pl-PL"/>
        </w:rPr>
        <w:t>8b.</w:t>
      </w:r>
      <w:r w:rsidRPr="00B4107C">
        <w:rPr>
          <w:rFonts w:eastAsia="Times New Roman" w:cs="Calibri"/>
          <w:color w:val="000000" w:themeColor="text1"/>
          <w:lang w:eastAsia="pl-PL"/>
        </w:rPr>
        <w:tab/>
      </w:r>
      <w:r w:rsidR="00B4107C" w:rsidRPr="00B4107C">
        <w:rPr>
          <w:rFonts w:eastAsia="Times New Roman" w:cs="Calibri"/>
          <w:color w:val="000000" w:themeColor="text1"/>
          <w:lang w:eastAsia="pl-PL"/>
        </w:rPr>
        <w:t>Określone w pkt 8a ilości pojemników, kontenerów i worków zostały oszacowane przez Zamawiającego i stanowią ilość orientacyjną mającą być pomocną przy ustalaniu ceny ofertowej. Zamawiający zastrzega jednak, iż rzeczywista ilość pojemników/kontenerów i worków objętych przedmiotem zamówienia może być odmienna (mniejsza bądź większa) od wyżej wymienionych ilości podanych w SIWZ.”;</w:t>
      </w:r>
    </w:p>
    <w:p w:rsidR="00E86102" w:rsidRPr="00B4107C" w:rsidRDefault="00E86102"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w pkt 14.1. w cz. III Instrukcji dla Wykonawców </w:t>
      </w:r>
      <w:r w:rsidRPr="00B4107C">
        <w:rPr>
          <w:rFonts w:eastAsia="Times New Roman" w:cstheme="minorHAnsi"/>
          <w:color w:val="000000" w:themeColor="text1"/>
          <w:lang w:eastAsia="pl-PL"/>
        </w:rPr>
        <w:t xml:space="preserve">dopisuje się </w:t>
      </w:r>
      <w:proofErr w:type="spellStart"/>
      <w:r w:rsidRPr="00B4107C">
        <w:rPr>
          <w:rFonts w:eastAsia="Times New Roman" w:cstheme="minorHAnsi"/>
          <w:color w:val="000000" w:themeColor="text1"/>
          <w:lang w:eastAsia="pl-PL"/>
        </w:rPr>
        <w:t>ppkt</w:t>
      </w:r>
      <w:proofErr w:type="spellEnd"/>
      <w:r w:rsidRPr="00B4107C">
        <w:rPr>
          <w:rFonts w:eastAsia="Times New Roman" w:cstheme="minorHAnsi"/>
          <w:color w:val="000000" w:themeColor="text1"/>
          <w:lang w:eastAsia="pl-PL"/>
        </w:rPr>
        <w:t xml:space="preserve"> k) o następującym brzmi</w:t>
      </w:r>
      <w:r w:rsidRPr="00B4107C">
        <w:rPr>
          <w:rFonts w:eastAsia="Times New Roman" w:cstheme="minorHAnsi"/>
          <w:color w:val="000000" w:themeColor="text1"/>
          <w:lang w:eastAsia="pl-PL"/>
        </w:rPr>
        <w:t>e</w:t>
      </w:r>
      <w:r w:rsidRPr="00B4107C">
        <w:rPr>
          <w:rFonts w:eastAsia="Times New Roman" w:cstheme="minorHAnsi"/>
          <w:color w:val="000000" w:themeColor="text1"/>
          <w:lang w:eastAsia="pl-PL"/>
        </w:rPr>
        <w:t>niu</w:t>
      </w:r>
      <w:r w:rsidRPr="00B4107C">
        <w:rPr>
          <w:rFonts w:cstheme="minorHAnsi"/>
          <w:color w:val="000000" w:themeColor="text1"/>
        </w:rPr>
        <w:t>:</w:t>
      </w:r>
    </w:p>
    <w:p w:rsidR="00724608" w:rsidRPr="00B4107C" w:rsidRDefault="00E86102" w:rsidP="00F046D3">
      <w:pPr>
        <w:autoSpaceDN w:val="0"/>
        <w:spacing w:after="0" w:line="240" w:lineRule="auto"/>
        <w:ind w:left="709" w:hanging="425"/>
        <w:jc w:val="both"/>
        <w:textAlignment w:val="baseline"/>
        <w:rPr>
          <w:rFonts w:ascii="Calibri" w:hAnsi="Calibri" w:cs="Times New Roman"/>
          <w:color w:val="000000" w:themeColor="text1"/>
        </w:rPr>
      </w:pPr>
      <w:r w:rsidRPr="00B4107C">
        <w:rPr>
          <w:rFonts w:ascii="Calibri" w:hAnsi="Calibri" w:cs="Calibri"/>
          <w:color w:val="000000" w:themeColor="text1"/>
        </w:rPr>
        <w:t>„</w:t>
      </w:r>
      <w:r w:rsidR="00724608" w:rsidRPr="00B4107C">
        <w:rPr>
          <w:rFonts w:ascii="Calibri" w:hAnsi="Calibri" w:cs="Calibri"/>
          <w:color w:val="000000" w:themeColor="text1"/>
        </w:rPr>
        <w:t>k)</w:t>
      </w:r>
      <w:r w:rsidR="00724608" w:rsidRPr="00B4107C">
        <w:rPr>
          <w:rFonts w:ascii="Calibri" w:hAnsi="Calibri" w:cs="Calibri"/>
          <w:color w:val="000000" w:themeColor="text1"/>
        </w:rPr>
        <w:tab/>
        <w:t>Wzoru oznakowania pojemników/kontenerów przeznaczonych do gromadzenia odp</w:t>
      </w:r>
      <w:r w:rsidR="00724608" w:rsidRPr="00B4107C">
        <w:rPr>
          <w:rFonts w:ascii="Calibri" w:hAnsi="Calibri" w:cs="Calibri"/>
          <w:color w:val="000000" w:themeColor="text1"/>
        </w:rPr>
        <w:t>a</w:t>
      </w:r>
      <w:r w:rsidR="00724608" w:rsidRPr="00B4107C">
        <w:rPr>
          <w:rFonts w:ascii="Calibri" w:hAnsi="Calibri" w:cs="Calibri"/>
          <w:color w:val="000000" w:themeColor="text1"/>
        </w:rPr>
        <w:t>dów komunalnych,</w:t>
      </w:r>
      <w:r w:rsidR="009D68F6" w:rsidRPr="00B4107C">
        <w:rPr>
          <w:rFonts w:ascii="Calibri" w:hAnsi="Calibri" w:cs="Calibri"/>
          <w:color w:val="000000" w:themeColor="text1"/>
        </w:rPr>
        <w:t xml:space="preserve"> zgodnie z </w:t>
      </w:r>
      <w:r w:rsidR="003154FE" w:rsidRPr="00B4107C">
        <w:rPr>
          <w:rFonts w:ascii="Calibri" w:hAnsi="Calibri" w:cs="Calibri"/>
          <w:color w:val="000000" w:themeColor="text1"/>
        </w:rPr>
        <w:t>pkt B.6.4</w:t>
      </w:r>
      <w:r w:rsidRPr="00B4107C">
        <w:rPr>
          <w:rFonts w:ascii="Calibri" w:hAnsi="Calibri" w:cs="Calibri"/>
          <w:color w:val="000000" w:themeColor="text1"/>
        </w:rPr>
        <w:t>.</w:t>
      </w:r>
      <w:r w:rsidR="003154FE" w:rsidRPr="00B4107C">
        <w:rPr>
          <w:rFonts w:ascii="Calibri" w:hAnsi="Calibri" w:cs="Calibri"/>
          <w:color w:val="000000" w:themeColor="text1"/>
        </w:rPr>
        <w:t>g</w:t>
      </w:r>
      <w:r w:rsidRPr="00B4107C">
        <w:rPr>
          <w:rFonts w:ascii="Calibri" w:hAnsi="Calibri" w:cs="Calibri"/>
          <w:color w:val="000000" w:themeColor="text1"/>
        </w:rPr>
        <w:t xml:space="preserve">) „Szczegółowych </w:t>
      </w:r>
      <w:r w:rsidR="003154FE" w:rsidRPr="00B4107C">
        <w:rPr>
          <w:rFonts w:ascii="Calibri" w:hAnsi="Calibri" w:cs="Calibri"/>
          <w:color w:val="000000" w:themeColor="text1"/>
        </w:rPr>
        <w:t>W</w:t>
      </w:r>
      <w:r w:rsidRPr="00B4107C">
        <w:rPr>
          <w:rFonts w:ascii="Calibri" w:hAnsi="Calibri" w:cs="Calibri"/>
          <w:color w:val="000000" w:themeColor="text1"/>
        </w:rPr>
        <w:t xml:space="preserve">arunków </w:t>
      </w:r>
      <w:r w:rsidR="003154FE" w:rsidRPr="00B4107C">
        <w:rPr>
          <w:rFonts w:ascii="Calibri" w:hAnsi="Calibri" w:cs="Calibri"/>
          <w:color w:val="000000" w:themeColor="text1"/>
        </w:rPr>
        <w:t>U</w:t>
      </w:r>
      <w:r w:rsidRPr="00B4107C">
        <w:rPr>
          <w:rFonts w:ascii="Calibri" w:hAnsi="Calibri" w:cs="Calibri"/>
          <w:color w:val="000000" w:themeColor="text1"/>
        </w:rPr>
        <w:t>mowy”,”;</w:t>
      </w:r>
    </w:p>
    <w:p w:rsidR="00E86102" w:rsidRPr="00B4107C" w:rsidRDefault="00E86102"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w pkt 14. w cz. III Instrukcji dla Wykonawców </w:t>
      </w:r>
      <w:r w:rsidRPr="00B4107C">
        <w:rPr>
          <w:rFonts w:eastAsia="Times New Roman" w:cstheme="minorHAnsi"/>
          <w:color w:val="000000" w:themeColor="text1"/>
          <w:lang w:eastAsia="pl-PL"/>
        </w:rPr>
        <w:t xml:space="preserve">dopisuje się </w:t>
      </w:r>
      <w:proofErr w:type="spellStart"/>
      <w:r w:rsidRPr="00B4107C">
        <w:rPr>
          <w:rFonts w:eastAsia="Times New Roman" w:cstheme="minorHAnsi"/>
          <w:color w:val="000000" w:themeColor="text1"/>
          <w:lang w:eastAsia="pl-PL"/>
        </w:rPr>
        <w:t>ppkt</w:t>
      </w:r>
      <w:proofErr w:type="spellEnd"/>
      <w:r w:rsidRPr="00B4107C">
        <w:rPr>
          <w:rFonts w:eastAsia="Times New Roman" w:cstheme="minorHAnsi"/>
          <w:color w:val="000000" w:themeColor="text1"/>
          <w:lang w:eastAsia="pl-PL"/>
        </w:rPr>
        <w:t xml:space="preserve"> 14.5. o następującym brzmieniu</w:t>
      </w:r>
      <w:r w:rsidRPr="00B4107C">
        <w:rPr>
          <w:rFonts w:cstheme="minorHAnsi"/>
          <w:color w:val="000000" w:themeColor="text1"/>
        </w:rPr>
        <w:t>:</w:t>
      </w:r>
    </w:p>
    <w:p w:rsidR="00724608" w:rsidRPr="00B4107C" w:rsidRDefault="00E86102" w:rsidP="00F046D3">
      <w:pPr>
        <w:spacing w:after="0" w:line="240" w:lineRule="auto"/>
        <w:ind w:left="993" w:hanging="709"/>
        <w:jc w:val="both"/>
        <w:rPr>
          <w:rFonts w:cstheme="minorHAnsi"/>
          <w:color w:val="000000" w:themeColor="text1"/>
        </w:rPr>
      </w:pPr>
      <w:r w:rsidRPr="00B4107C">
        <w:rPr>
          <w:rFonts w:cstheme="minorHAnsi"/>
          <w:color w:val="000000" w:themeColor="text1"/>
        </w:rPr>
        <w:t>„14.5.</w:t>
      </w:r>
      <w:r w:rsidRPr="00B4107C">
        <w:rPr>
          <w:rFonts w:cstheme="minorHAnsi"/>
          <w:color w:val="000000" w:themeColor="text1"/>
        </w:rPr>
        <w:tab/>
        <w:t>dostarczenia w terminie do 14 dni kalendarzowych od dnia zakończenia podstawi</w:t>
      </w:r>
      <w:r w:rsidRPr="00B4107C">
        <w:rPr>
          <w:rFonts w:cstheme="minorHAnsi"/>
          <w:color w:val="000000" w:themeColor="text1"/>
        </w:rPr>
        <w:t>a</w:t>
      </w:r>
      <w:r w:rsidRPr="00B4107C">
        <w:rPr>
          <w:rFonts w:cstheme="minorHAnsi"/>
          <w:color w:val="000000" w:themeColor="text1"/>
        </w:rPr>
        <w:t>nia wszystkich pojemników i kontenerów, Harmonogramu mycia i dezynfekcji p</w:t>
      </w:r>
      <w:r w:rsidRPr="00B4107C">
        <w:rPr>
          <w:rFonts w:cstheme="minorHAnsi"/>
          <w:color w:val="000000" w:themeColor="text1"/>
        </w:rPr>
        <w:t>o</w:t>
      </w:r>
      <w:r w:rsidRPr="00B4107C">
        <w:rPr>
          <w:rFonts w:cstheme="minorHAnsi"/>
          <w:color w:val="000000" w:themeColor="text1"/>
        </w:rPr>
        <w:t>jemników/kontenerów przeznaczonych do gromadzenia odpadów komunalnych, zgod</w:t>
      </w:r>
      <w:r w:rsidR="0018687B" w:rsidRPr="00B4107C">
        <w:rPr>
          <w:rFonts w:cstheme="minorHAnsi"/>
          <w:color w:val="000000" w:themeColor="text1"/>
        </w:rPr>
        <w:t>nie z </w:t>
      </w:r>
      <w:r w:rsidRPr="00B4107C">
        <w:rPr>
          <w:rFonts w:cstheme="minorHAnsi"/>
          <w:color w:val="000000" w:themeColor="text1"/>
        </w:rPr>
        <w:t>pkt B.6.5.c) „Szczegółowych Warunków Umowy”.</w:t>
      </w:r>
    </w:p>
    <w:p w:rsidR="00D26769" w:rsidRPr="00B4107C" w:rsidRDefault="00D26769"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pkt 7 w cz. V Instrukcji dla Wykonawców otrzymuje następujące brzmienie:</w:t>
      </w:r>
    </w:p>
    <w:p w:rsidR="00D26769" w:rsidRPr="00B4107C" w:rsidRDefault="00D26769" w:rsidP="00F046D3">
      <w:pPr>
        <w:spacing w:after="0" w:line="240" w:lineRule="auto"/>
        <w:ind w:left="709" w:hanging="425"/>
        <w:jc w:val="both"/>
        <w:rPr>
          <w:rFonts w:cstheme="minorHAnsi"/>
          <w:color w:val="000000" w:themeColor="text1"/>
        </w:rPr>
      </w:pPr>
      <w:r w:rsidRPr="00B4107C">
        <w:rPr>
          <w:rFonts w:cstheme="minorHAnsi"/>
          <w:color w:val="000000" w:themeColor="text1"/>
        </w:rPr>
        <w:t>„7.</w:t>
      </w:r>
      <w:r w:rsidRPr="00B4107C">
        <w:rPr>
          <w:rFonts w:cstheme="minorHAnsi"/>
          <w:color w:val="000000" w:themeColor="text1"/>
        </w:rPr>
        <w:tab/>
        <w:t>Ceny jednostkowe powinny uwzględniać wszystkie koszty poniesione przez Wykona</w:t>
      </w:r>
      <w:r w:rsidRPr="00B4107C">
        <w:rPr>
          <w:rFonts w:cstheme="minorHAnsi"/>
          <w:color w:val="000000" w:themeColor="text1"/>
        </w:rPr>
        <w:t>w</w:t>
      </w:r>
      <w:r w:rsidRPr="00B4107C">
        <w:rPr>
          <w:rFonts w:cstheme="minorHAnsi"/>
          <w:color w:val="000000" w:themeColor="text1"/>
        </w:rPr>
        <w:t>cę przy wykonywaniu zamówienia, w tym także całkowity koszt zakupu przez Wyk</w:t>
      </w:r>
      <w:r w:rsidRPr="00B4107C">
        <w:rPr>
          <w:rFonts w:cstheme="minorHAnsi"/>
          <w:color w:val="000000" w:themeColor="text1"/>
        </w:rPr>
        <w:t>o</w:t>
      </w:r>
      <w:r w:rsidRPr="00B4107C">
        <w:rPr>
          <w:rFonts w:cstheme="minorHAnsi"/>
          <w:color w:val="000000" w:themeColor="text1"/>
        </w:rPr>
        <w:t>nawcę pojemników do selektywnej zbiórki odpadów, które po zakończeniu umowy staną się własnością Z</w:t>
      </w:r>
      <w:r w:rsidR="005A50F5" w:rsidRPr="00B4107C">
        <w:rPr>
          <w:rFonts w:cstheme="minorHAnsi"/>
          <w:color w:val="000000" w:themeColor="text1"/>
        </w:rPr>
        <w:t xml:space="preserve">amawiającego, a także koszt wyposażenia </w:t>
      </w:r>
      <w:r w:rsidR="005A50F5" w:rsidRPr="00B4107C">
        <w:rPr>
          <w:rFonts w:eastAsia="Times New Roman" w:cstheme="minorHAnsi"/>
          <w:color w:val="000000" w:themeColor="text1"/>
          <w:lang w:eastAsia="pl-PL"/>
        </w:rPr>
        <w:t>nieruchomości z</w:t>
      </w:r>
      <w:r w:rsidR="005A50F5" w:rsidRPr="00B4107C">
        <w:rPr>
          <w:rFonts w:eastAsia="Times New Roman" w:cstheme="minorHAnsi"/>
          <w:color w:val="000000" w:themeColor="text1"/>
          <w:lang w:eastAsia="pl-PL"/>
        </w:rPr>
        <w:t>a</w:t>
      </w:r>
      <w:r w:rsidR="005A50F5" w:rsidRPr="00B4107C">
        <w:rPr>
          <w:rFonts w:eastAsia="Times New Roman" w:cstheme="minorHAnsi"/>
          <w:color w:val="000000" w:themeColor="text1"/>
          <w:lang w:eastAsia="pl-PL"/>
        </w:rPr>
        <w:t xml:space="preserve">mieszkałych i niezamieszkałych, na których powstają odpady komunalne w obrębie Sektora I – Stare Miasto i Śródmieście w pojemniki/kontenery wraz z utrzymaniem ich w należytej czystości i w pełnej sprawności technicznej oraz koszt </w:t>
      </w:r>
      <w:r w:rsidR="00B4107C">
        <w:rPr>
          <w:rFonts w:eastAsia="Times New Roman" w:cstheme="minorHAnsi"/>
          <w:color w:val="000000" w:themeColor="text1"/>
          <w:lang w:eastAsia="pl-PL"/>
        </w:rPr>
        <w:t>dostarcza</w:t>
      </w:r>
      <w:r w:rsidR="005A50F5" w:rsidRPr="00B4107C">
        <w:rPr>
          <w:rFonts w:eastAsia="Times New Roman" w:cstheme="minorHAnsi"/>
          <w:color w:val="000000" w:themeColor="text1"/>
          <w:lang w:eastAsia="pl-PL"/>
        </w:rPr>
        <w:t>nia worków do gromadzenia odpadów komunalnych.”.</w:t>
      </w:r>
    </w:p>
    <w:p w:rsidR="005B0591" w:rsidRPr="00B4107C" w:rsidRDefault="005B0591"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ust. 2 w § 1 projektu umowy otrzymuje następujące brzmienie:</w:t>
      </w:r>
    </w:p>
    <w:p w:rsidR="005B0591" w:rsidRPr="00B4107C" w:rsidRDefault="004D3127" w:rsidP="00F046D3">
      <w:pPr>
        <w:pStyle w:val="Standard"/>
        <w:suppressAutoHyphens w:val="0"/>
        <w:ind w:left="709" w:hanging="425"/>
        <w:jc w:val="both"/>
        <w:rPr>
          <w:rFonts w:asciiTheme="minorHAnsi" w:hAnsiTheme="minorHAnsi" w:cstheme="minorHAnsi"/>
          <w:color w:val="000000" w:themeColor="text1"/>
          <w:sz w:val="22"/>
          <w:szCs w:val="22"/>
        </w:rPr>
      </w:pPr>
      <w:r w:rsidRPr="00B4107C">
        <w:rPr>
          <w:rFonts w:asciiTheme="minorHAnsi" w:hAnsiTheme="minorHAnsi" w:cstheme="minorHAnsi"/>
          <w:color w:val="000000" w:themeColor="text1"/>
          <w:sz w:val="22"/>
          <w:szCs w:val="22"/>
        </w:rPr>
        <w:t>„2</w:t>
      </w:r>
      <w:r w:rsidR="005B0591" w:rsidRPr="00B4107C">
        <w:rPr>
          <w:rFonts w:asciiTheme="minorHAnsi" w:hAnsiTheme="minorHAnsi" w:cstheme="minorHAnsi"/>
          <w:color w:val="000000" w:themeColor="text1"/>
          <w:sz w:val="22"/>
          <w:szCs w:val="22"/>
        </w:rPr>
        <w:t>.</w:t>
      </w:r>
      <w:r w:rsidR="005B0591" w:rsidRPr="00B4107C">
        <w:rPr>
          <w:rFonts w:asciiTheme="minorHAnsi" w:hAnsiTheme="minorHAnsi" w:cstheme="minorHAnsi"/>
          <w:color w:val="000000" w:themeColor="text1"/>
          <w:sz w:val="22"/>
          <w:szCs w:val="22"/>
        </w:rPr>
        <w:tab/>
      </w:r>
      <w:r w:rsidRPr="00B4107C">
        <w:rPr>
          <w:rFonts w:asciiTheme="minorHAnsi" w:hAnsiTheme="minorHAnsi" w:cstheme="minorHAnsi"/>
          <w:color w:val="000000" w:themeColor="text1"/>
          <w:sz w:val="22"/>
          <w:szCs w:val="22"/>
        </w:rPr>
        <w:t>Przedmiot zamówienia obejmuje świadczenie usługi polegającej na odbiorze, zbieraniu, transporcie i zagospodarowaniu odpadów komunalnych powstałych na nieruchom</w:t>
      </w:r>
      <w:r w:rsidRPr="00B4107C">
        <w:rPr>
          <w:rFonts w:asciiTheme="minorHAnsi" w:hAnsiTheme="minorHAnsi" w:cstheme="minorHAnsi"/>
          <w:color w:val="000000" w:themeColor="text1"/>
          <w:sz w:val="22"/>
          <w:szCs w:val="22"/>
        </w:rPr>
        <w:t>o</w:t>
      </w:r>
      <w:r w:rsidRPr="00B4107C">
        <w:rPr>
          <w:rFonts w:asciiTheme="minorHAnsi" w:hAnsiTheme="minorHAnsi" w:cstheme="minorHAnsi"/>
          <w:color w:val="000000" w:themeColor="text1"/>
          <w:sz w:val="22"/>
          <w:szCs w:val="22"/>
        </w:rPr>
        <w:t>ściach zamieszkałych i niezamieszkałych na których powstają odpady komunalne, wraz z wyposażeniem nieruchomości zamieszkałych i niezamieszkałych</w:t>
      </w:r>
      <w:r w:rsidR="00BC4066" w:rsidRPr="00B4107C">
        <w:rPr>
          <w:rFonts w:asciiTheme="minorHAnsi" w:hAnsiTheme="minorHAnsi" w:cstheme="minorHAnsi"/>
          <w:color w:val="000000" w:themeColor="text1"/>
          <w:sz w:val="22"/>
          <w:szCs w:val="22"/>
        </w:rPr>
        <w:t>,</w:t>
      </w:r>
      <w:r w:rsidRPr="00B4107C">
        <w:rPr>
          <w:rFonts w:asciiTheme="minorHAnsi" w:hAnsiTheme="minorHAnsi" w:cstheme="minorHAnsi"/>
          <w:color w:val="000000" w:themeColor="text1"/>
          <w:sz w:val="22"/>
          <w:szCs w:val="22"/>
        </w:rPr>
        <w:t xml:space="preserve"> na których powstają odpady komunalne w pojemniki/kontenery oraz dostarczaniem worków przeznacz</w:t>
      </w:r>
      <w:r w:rsidRPr="00B4107C">
        <w:rPr>
          <w:rFonts w:asciiTheme="minorHAnsi" w:hAnsiTheme="minorHAnsi" w:cstheme="minorHAnsi"/>
          <w:color w:val="000000" w:themeColor="text1"/>
          <w:sz w:val="22"/>
          <w:szCs w:val="22"/>
        </w:rPr>
        <w:t>o</w:t>
      </w:r>
      <w:r w:rsidRPr="00B4107C">
        <w:rPr>
          <w:rFonts w:asciiTheme="minorHAnsi" w:hAnsiTheme="minorHAnsi" w:cstheme="minorHAnsi"/>
          <w:color w:val="000000" w:themeColor="text1"/>
          <w:sz w:val="22"/>
          <w:szCs w:val="22"/>
        </w:rPr>
        <w:t>nych do gromadzenia odpadów komunalnych w ilości niezbędnej do zapewnienia pr</w:t>
      </w:r>
      <w:r w:rsidRPr="00B4107C">
        <w:rPr>
          <w:rFonts w:asciiTheme="minorHAnsi" w:hAnsiTheme="minorHAnsi" w:cstheme="minorHAnsi"/>
          <w:color w:val="000000" w:themeColor="text1"/>
          <w:sz w:val="22"/>
          <w:szCs w:val="22"/>
        </w:rPr>
        <w:t>a</w:t>
      </w:r>
      <w:r w:rsidRPr="00B4107C">
        <w:rPr>
          <w:rFonts w:asciiTheme="minorHAnsi" w:hAnsiTheme="minorHAnsi" w:cstheme="minorHAnsi"/>
          <w:color w:val="000000" w:themeColor="text1"/>
          <w:sz w:val="22"/>
          <w:szCs w:val="22"/>
        </w:rPr>
        <w:t>widłowej realizacji usługi, o których mowa w Szczegółowych Warunkach Umowy, część B, na terenie Gminy Wrocław w obrębie Sektora I – Stare Miasto i Śródmieście, zgodnie z zasadami prawa krajowego, w tym m.in. z ustawą z dnia 13 września 1996 r. o utrz</w:t>
      </w:r>
      <w:r w:rsidRPr="00B4107C">
        <w:rPr>
          <w:rFonts w:asciiTheme="minorHAnsi" w:hAnsiTheme="minorHAnsi" w:cstheme="minorHAnsi"/>
          <w:color w:val="000000" w:themeColor="text1"/>
          <w:sz w:val="22"/>
          <w:szCs w:val="22"/>
        </w:rPr>
        <w:t>y</w:t>
      </w:r>
      <w:r w:rsidRPr="00B4107C">
        <w:rPr>
          <w:rFonts w:asciiTheme="minorHAnsi" w:hAnsiTheme="minorHAnsi" w:cstheme="minorHAnsi"/>
          <w:color w:val="000000" w:themeColor="text1"/>
          <w:sz w:val="22"/>
          <w:szCs w:val="22"/>
        </w:rPr>
        <w:t>maniu czystości i porządku w gminach (Dz. U. z 2012 r. poz. 391 ze zm.) oraz aktami prawa miejscowego, zwanej dalej „usługą”.</w:t>
      </w:r>
      <w:r w:rsidR="005B0591" w:rsidRPr="00B4107C">
        <w:rPr>
          <w:rFonts w:asciiTheme="minorHAnsi" w:hAnsiTheme="minorHAnsi" w:cstheme="minorHAnsi"/>
          <w:color w:val="000000" w:themeColor="text1"/>
          <w:sz w:val="22"/>
          <w:szCs w:val="22"/>
        </w:rPr>
        <w:t>”;</w:t>
      </w:r>
    </w:p>
    <w:p w:rsidR="005B0591" w:rsidRPr="00B4107C" w:rsidRDefault="005B0591"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dopisuje się pkt 10) w ust. 1 § 2 projektu umowy o następującym brzmieniu:</w:t>
      </w:r>
    </w:p>
    <w:p w:rsidR="005B0591" w:rsidRPr="00B4107C" w:rsidRDefault="005B0591" w:rsidP="00F046D3">
      <w:pPr>
        <w:spacing w:after="0" w:line="240" w:lineRule="auto"/>
        <w:ind w:left="709" w:hanging="425"/>
        <w:jc w:val="both"/>
        <w:rPr>
          <w:rFonts w:cstheme="minorHAnsi"/>
          <w:color w:val="000000" w:themeColor="text1"/>
        </w:rPr>
      </w:pPr>
      <w:r w:rsidRPr="00B4107C">
        <w:rPr>
          <w:rFonts w:cstheme="minorHAnsi"/>
          <w:color w:val="000000" w:themeColor="text1"/>
        </w:rPr>
        <w:t>„10)</w:t>
      </w:r>
      <w:r w:rsidRPr="00B4107C">
        <w:rPr>
          <w:rFonts w:cstheme="minorHAnsi"/>
          <w:color w:val="000000" w:themeColor="text1"/>
        </w:rPr>
        <w:tab/>
      </w:r>
      <w:r w:rsidR="004D3127" w:rsidRPr="00B4107C">
        <w:rPr>
          <w:rFonts w:cstheme="minorHAnsi"/>
          <w:color w:val="000000" w:themeColor="text1"/>
        </w:rPr>
        <w:t>wyposażenia nieruchomości zamieszkałych i niezamieszkałych, na których powstają odpady komunalne, w pojemniki/kontenery wraz z utrzymaniem ich w należytej cz</w:t>
      </w:r>
      <w:r w:rsidR="004D3127" w:rsidRPr="00B4107C">
        <w:rPr>
          <w:rFonts w:cstheme="minorHAnsi"/>
          <w:color w:val="000000" w:themeColor="text1"/>
        </w:rPr>
        <w:t>y</w:t>
      </w:r>
      <w:r w:rsidR="004D3127" w:rsidRPr="00B4107C">
        <w:rPr>
          <w:rFonts w:cstheme="minorHAnsi"/>
          <w:color w:val="000000" w:themeColor="text1"/>
        </w:rPr>
        <w:t>stości i w pełnej sprawności technicznej oraz dostarczania worków przeznaczonych do gromadzenia odpadów komunalnych w ilości niezbędnej do zapewnienia prawidłowej realizacji usługi, o których mowa w Szczegółowych Warunkach Umowy, część B.</w:t>
      </w:r>
      <w:r w:rsidR="00DB5DFE" w:rsidRPr="00B4107C">
        <w:rPr>
          <w:rFonts w:cstheme="minorHAnsi"/>
          <w:color w:val="000000" w:themeColor="text1"/>
        </w:rPr>
        <w:t>”;</w:t>
      </w:r>
    </w:p>
    <w:p w:rsidR="00DB5DFE" w:rsidRPr="00B4107C" w:rsidRDefault="00DB5DFE"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ust. 3 w § 4 projektu umowy otrzymuje następujące brzmienie:</w:t>
      </w:r>
    </w:p>
    <w:p w:rsidR="00DB5DFE" w:rsidRPr="00B4107C" w:rsidRDefault="00DB5DFE" w:rsidP="00F046D3">
      <w:pPr>
        <w:pStyle w:val="Standard"/>
        <w:suppressAutoHyphens w:val="0"/>
        <w:ind w:left="709" w:hanging="425"/>
        <w:jc w:val="both"/>
        <w:rPr>
          <w:rFonts w:asciiTheme="minorHAnsi" w:hAnsiTheme="minorHAnsi" w:cstheme="minorHAnsi"/>
          <w:color w:val="000000" w:themeColor="text1"/>
          <w:sz w:val="22"/>
          <w:szCs w:val="22"/>
        </w:rPr>
      </w:pPr>
      <w:r w:rsidRPr="00B4107C">
        <w:rPr>
          <w:rFonts w:asciiTheme="minorHAnsi" w:hAnsiTheme="minorHAnsi" w:cstheme="minorHAnsi"/>
          <w:color w:val="000000" w:themeColor="text1"/>
          <w:sz w:val="22"/>
          <w:szCs w:val="22"/>
        </w:rPr>
        <w:t>„3.</w:t>
      </w:r>
      <w:r w:rsidRPr="00B4107C">
        <w:rPr>
          <w:rFonts w:asciiTheme="minorHAnsi" w:hAnsiTheme="minorHAnsi" w:cstheme="minorHAnsi"/>
          <w:color w:val="000000" w:themeColor="text1"/>
          <w:sz w:val="22"/>
          <w:szCs w:val="22"/>
        </w:rPr>
        <w:tab/>
      </w:r>
      <w:r w:rsidR="004D3127" w:rsidRPr="00B4107C">
        <w:rPr>
          <w:rFonts w:asciiTheme="minorHAnsi" w:hAnsiTheme="minorHAnsi" w:cstheme="minorHAnsi"/>
          <w:color w:val="000000" w:themeColor="text1"/>
          <w:sz w:val="22"/>
          <w:szCs w:val="22"/>
        </w:rPr>
        <w:t>Strony ustalają, że przedmiot umowy polegający na odbiorze, zbieraniu, transporcie i</w:t>
      </w:r>
      <w:r w:rsidR="00362EDA" w:rsidRPr="00B4107C">
        <w:rPr>
          <w:rFonts w:asciiTheme="minorHAnsi" w:hAnsiTheme="minorHAnsi" w:cstheme="minorHAnsi"/>
          <w:color w:val="000000" w:themeColor="text1"/>
          <w:sz w:val="22"/>
          <w:szCs w:val="22"/>
        </w:rPr>
        <w:t> </w:t>
      </w:r>
      <w:r w:rsidR="004D3127" w:rsidRPr="00B4107C">
        <w:rPr>
          <w:rFonts w:asciiTheme="minorHAnsi" w:hAnsiTheme="minorHAnsi" w:cstheme="minorHAnsi"/>
          <w:color w:val="000000" w:themeColor="text1"/>
          <w:sz w:val="22"/>
          <w:szCs w:val="22"/>
        </w:rPr>
        <w:t>zagospodarowaniu odpadów komunalnych powstałych na nieruchomościach zamies</w:t>
      </w:r>
      <w:r w:rsidR="004D3127" w:rsidRPr="00B4107C">
        <w:rPr>
          <w:rFonts w:asciiTheme="minorHAnsi" w:hAnsiTheme="minorHAnsi" w:cstheme="minorHAnsi"/>
          <w:color w:val="000000" w:themeColor="text1"/>
          <w:sz w:val="22"/>
          <w:szCs w:val="22"/>
        </w:rPr>
        <w:t>z</w:t>
      </w:r>
      <w:r w:rsidR="004D3127" w:rsidRPr="00B4107C">
        <w:rPr>
          <w:rFonts w:asciiTheme="minorHAnsi" w:hAnsiTheme="minorHAnsi" w:cstheme="minorHAnsi"/>
          <w:color w:val="000000" w:themeColor="text1"/>
          <w:sz w:val="22"/>
          <w:szCs w:val="22"/>
        </w:rPr>
        <w:t>kałych i niezamieszkałych, na których powstają odpady komunalne oraz wyposażeniu nieruchomości zamieszkałych i niezamieszkałych, na których powstają odpady kom</w:t>
      </w:r>
      <w:r w:rsidR="004D3127" w:rsidRPr="00B4107C">
        <w:rPr>
          <w:rFonts w:asciiTheme="minorHAnsi" w:hAnsiTheme="minorHAnsi" w:cstheme="minorHAnsi"/>
          <w:color w:val="000000" w:themeColor="text1"/>
          <w:sz w:val="22"/>
          <w:szCs w:val="22"/>
        </w:rPr>
        <w:t>u</w:t>
      </w:r>
      <w:r w:rsidR="004D3127" w:rsidRPr="00B4107C">
        <w:rPr>
          <w:rFonts w:asciiTheme="minorHAnsi" w:hAnsiTheme="minorHAnsi" w:cstheme="minorHAnsi"/>
          <w:color w:val="000000" w:themeColor="text1"/>
          <w:sz w:val="22"/>
          <w:szCs w:val="22"/>
        </w:rPr>
        <w:t>nalne w pojemniki/kontenery oraz dostarczaniu worków przeznaczonych do gromadz</w:t>
      </w:r>
      <w:r w:rsidR="004D3127" w:rsidRPr="00B4107C">
        <w:rPr>
          <w:rFonts w:asciiTheme="minorHAnsi" w:hAnsiTheme="minorHAnsi" w:cstheme="minorHAnsi"/>
          <w:color w:val="000000" w:themeColor="text1"/>
          <w:sz w:val="22"/>
          <w:szCs w:val="22"/>
        </w:rPr>
        <w:t>e</w:t>
      </w:r>
      <w:r w:rsidR="004D3127" w:rsidRPr="00B4107C">
        <w:rPr>
          <w:rFonts w:asciiTheme="minorHAnsi" w:hAnsiTheme="minorHAnsi" w:cstheme="minorHAnsi"/>
          <w:color w:val="000000" w:themeColor="text1"/>
          <w:sz w:val="22"/>
          <w:szCs w:val="22"/>
        </w:rPr>
        <w:t>nia odpadów komunalnych w ilości niezbędnej do zapewnienia prawidłowej realizacji usługi, o których mowa w Szczegółowych Warunkach Umowy, część B wraz z utrzym</w:t>
      </w:r>
      <w:r w:rsidR="004D3127" w:rsidRPr="00B4107C">
        <w:rPr>
          <w:rFonts w:asciiTheme="minorHAnsi" w:hAnsiTheme="minorHAnsi" w:cstheme="minorHAnsi"/>
          <w:color w:val="000000" w:themeColor="text1"/>
          <w:sz w:val="22"/>
          <w:szCs w:val="22"/>
        </w:rPr>
        <w:t>a</w:t>
      </w:r>
      <w:r w:rsidR="004D3127" w:rsidRPr="00B4107C">
        <w:rPr>
          <w:rFonts w:asciiTheme="minorHAnsi" w:hAnsiTheme="minorHAnsi" w:cstheme="minorHAnsi"/>
          <w:color w:val="000000" w:themeColor="text1"/>
          <w:sz w:val="22"/>
          <w:szCs w:val="22"/>
        </w:rPr>
        <w:lastRenderedPageBreak/>
        <w:t>niem pojemników/kontenerów w należytej czystości i w pełnej sprawności technicznej, na terenie Gminy Wrocław w obrębie Sektora I – Stare Miasto i Śródmieście świadczony będzie nie wcześniej niż od dnia 01.07.2013 r. i nie późni</w:t>
      </w:r>
      <w:r w:rsidR="008741BF" w:rsidRPr="00B4107C">
        <w:rPr>
          <w:rFonts w:asciiTheme="minorHAnsi" w:hAnsiTheme="minorHAnsi" w:cstheme="minorHAnsi"/>
          <w:color w:val="000000" w:themeColor="text1"/>
          <w:sz w:val="22"/>
          <w:szCs w:val="22"/>
        </w:rPr>
        <w:t>ej niż do dnia 31.12.2016 r., z </w:t>
      </w:r>
      <w:r w:rsidR="004D3127" w:rsidRPr="00B4107C">
        <w:rPr>
          <w:rFonts w:asciiTheme="minorHAnsi" w:hAnsiTheme="minorHAnsi" w:cstheme="minorHAnsi"/>
          <w:color w:val="000000" w:themeColor="text1"/>
          <w:sz w:val="22"/>
          <w:szCs w:val="22"/>
        </w:rPr>
        <w:t>zastrzeżeniem ust. 4 i ust. 5.”</w:t>
      </w:r>
      <w:r w:rsidRPr="00B4107C">
        <w:rPr>
          <w:rFonts w:asciiTheme="minorHAnsi" w:hAnsiTheme="minorHAnsi" w:cstheme="minorHAnsi"/>
          <w:color w:val="000000" w:themeColor="text1"/>
          <w:sz w:val="22"/>
          <w:szCs w:val="22"/>
        </w:rPr>
        <w:t>;</w:t>
      </w:r>
    </w:p>
    <w:p w:rsidR="004D3127" w:rsidRPr="00B4107C" w:rsidRDefault="004D3127"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ust. 3 w § 8 projektu umowy otrzymuje następujące brzmienie:</w:t>
      </w:r>
    </w:p>
    <w:p w:rsidR="004D3127" w:rsidRPr="00B4107C" w:rsidRDefault="004D3127"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„3.</w:t>
      </w:r>
      <w:r w:rsidRPr="00B4107C">
        <w:rPr>
          <w:rFonts w:cstheme="minorHAnsi"/>
          <w:color w:val="000000" w:themeColor="text1"/>
        </w:rPr>
        <w:tab/>
        <w:t>Wykonawca ponosi pełną odpowiedzialność za wypadki i szkody powstałe z winy W</w:t>
      </w:r>
      <w:r w:rsidRPr="00B4107C">
        <w:rPr>
          <w:rFonts w:cstheme="minorHAnsi"/>
          <w:color w:val="000000" w:themeColor="text1"/>
        </w:rPr>
        <w:t>y</w:t>
      </w:r>
      <w:r w:rsidRPr="00B4107C">
        <w:rPr>
          <w:rFonts w:cstheme="minorHAnsi"/>
          <w:color w:val="000000" w:themeColor="text1"/>
        </w:rPr>
        <w:t>konawcy w związku z wykonywaniem i wykonaniem przedmiotu umowy.”;</w:t>
      </w:r>
    </w:p>
    <w:p w:rsidR="00362EDA" w:rsidRPr="00B4107C" w:rsidRDefault="00362EDA"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19 w ust. 4 w § 8 projektu umowy otrzymuje następujące brzmienie:</w:t>
      </w:r>
    </w:p>
    <w:p w:rsidR="00362EDA" w:rsidRPr="00B4107C" w:rsidRDefault="00362EDA" w:rsidP="00F046D3">
      <w:pPr>
        <w:spacing w:after="0" w:line="240" w:lineRule="auto"/>
        <w:ind w:left="851" w:hanging="425"/>
        <w:jc w:val="both"/>
        <w:rPr>
          <w:rFonts w:cstheme="minorHAnsi"/>
          <w:color w:val="000000" w:themeColor="text1"/>
        </w:rPr>
      </w:pPr>
      <w:r w:rsidRPr="00B4107C">
        <w:rPr>
          <w:rFonts w:cstheme="minorHAnsi"/>
          <w:color w:val="000000" w:themeColor="text1"/>
        </w:rPr>
        <w:t>„19)</w:t>
      </w:r>
      <w:r w:rsidRPr="00B4107C">
        <w:rPr>
          <w:rFonts w:cstheme="minorHAnsi"/>
          <w:color w:val="000000" w:themeColor="text1"/>
        </w:rPr>
        <w:tab/>
        <w:t>dokonywania zmian ilości i/lub lokalizacji pojemników do selektywnej zbiórki odp</w:t>
      </w:r>
      <w:r w:rsidRPr="00B4107C">
        <w:rPr>
          <w:rFonts w:cstheme="minorHAnsi"/>
          <w:color w:val="000000" w:themeColor="text1"/>
        </w:rPr>
        <w:t>a</w:t>
      </w:r>
      <w:r w:rsidRPr="00B4107C">
        <w:rPr>
          <w:rFonts w:cstheme="minorHAnsi"/>
          <w:color w:val="000000" w:themeColor="text1"/>
        </w:rPr>
        <w:t>dów komunalnych zgodnie ze Zleceniami Zamawiającego oraz zgodnie z wytycznymi określonymi w umowie i w Szczegółowych Warunkach Umowy,(nie dotyczy pojemn</w:t>
      </w:r>
      <w:r w:rsidRPr="00B4107C">
        <w:rPr>
          <w:rFonts w:cstheme="minorHAnsi"/>
          <w:color w:val="000000" w:themeColor="text1"/>
        </w:rPr>
        <w:t>i</w:t>
      </w:r>
      <w:r w:rsidRPr="00B4107C">
        <w:rPr>
          <w:rFonts w:cstheme="minorHAnsi"/>
          <w:color w:val="000000" w:themeColor="text1"/>
        </w:rPr>
        <w:t>ków, o których mowa w Szczegółowych Warunkach umowy, część B),”;</w:t>
      </w:r>
    </w:p>
    <w:p w:rsidR="004D3127" w:rsidRPr="00B4107C" w:rsidRDefault="004D3127"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29 w ust. 4 § 8 projektu umowy otrzymuje następujące brzmienie:</w:t>
      </w:r>
    </w:p>
    <w:p w:rsidR="004D3127" w:rsidRPr="00B4107C" w:rsidRDefault="004D3127"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„29)</w:t>
      </w:r>
      <w:r w:rsidRPr="00B4107C">
        <w:rPr>
          <w:rFonts w:cstheme="minorHAnsi"/>
          <w:color w:val="000000" w:themeColor="text1"/>
        </w:rPr>
        <w:tab/>
        <w:t>w przypadku utraty/zniszczenia pojemnika/pojemników wykorzystywanych do real</w:t>
      </w:r>
      <w:r w:rsidRPr="00B4107C">
        <w:rPr>
          <w:rFonts w:cstheme="minorHAnsi"/>
          <w:color w:val="000000" w:themeColor="text1"/>
        </w:rPr>
        <w:t>i</w:t>
      </w:r>
      <w:r w:rsidRPr="00B4107C">
        <w:rPr>
          <w:rFonts w:cstheme="minorHAnsi"/>
          <w:color w:val="000000" w:themeColor="text1"/>
        </w:rPr>
        <w:t>zacji zamówienia Wykonawca zobowiązany jest do dostarczenia w miejsce utracon</w:t>
      </w:r>
      <w:r w:rsidRPr="00B4107C">
        <w:rPr>
          <w:rFonts w:cstheme="minorHAnsi"/>
          <w:color w:val="000000" w:themeColor="text1"/>
        </w:rPr>
        <w:t>e</w:t>
      </w:r>
      <w:r w:rsidRPr="00B4107C">
        <w:rPr>
          <w:rFonts w:cstheme="minorHAnsi"/>
          <w:color w:val="000000" w:themeColor="text1"/>
        </w:rPr>
        <w:t>go/zniszczonego pojemnika/pojemników fabrycznie nowego pojemnika/pojemników, spełniającego wymagania określone w Szczegółowych Warunkach Umowy w terminie 7 dni kalendarzowych od dnia zgłoszenia Zamawiającemu/stwierdzenia przez Zam</w:t>
      </w:r>
      <w:r w:rsidRPr="00B4107C">
        <w:rPr>
          <w:rFonts w:cstheme="minorHAnsi"/>
          <w:color w:val="000000" w:themeColor="text1"/>
        </w:rPr>
        <w:t>a</w:t>
      </w:r>
      <w:r w:rsidRPr="00B4107C">
        <w:rPr>
          <w:rFonts w:cstheme="minorHAnsi"/>
          <w:color w:val="000000" w:themeColor="text1"/>
        </w:rPr>
        <w:t>wiającego utraty/zniszczenia pojemnika/pojemników (nie dotyczy pojemników, o których mowa w Szczegółowych Warunkach Umowy, część B).”;</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ust. 6 w § 8 projektu umowy otrzymuje następujące brzmienie:</w:t>
      </w:r>
    </w:p>
    <w:p w:rsidR="004D3127"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„6.</w:t>
      </w:r>
      <w:r w:rsidRPr="00B4107C">
        <w:rPr>
          <w:rFonts w:cstheme="minorHAnsi"/>
          <w:color w:val="000000" w:themeColor="text1"/>
        </w:rPr>
        <w:tab/>
        <w:t>Pozostałe obowiązki Wykonawcy, w tym szczegółowe obowiązki Wykonawcy dot</w:t>
      </w:r>
      <w:r w:rsidRPr="00B4107C">
        <w:rPr>
          <w:rFonts w:cstheme="minorHAnsi"/>
          <w:color w:val="000000" w:themeColor="text1"/>
        </w:rPr>
        <w:t>y</w:t>
      </w:r>
      <w:r w:rsidRPr="00B4107C">
        <w:rPr>
          <w:rFonts w:cstheme="minorHAnsi"/>
          <w:color w:val="000000" w:themeColor="text1"/>
        </w:rPr>
        <w:t>czące pojemników/kontenerów, o których mowa w Szczegółowych Warunkach Umowy, część B, określone zostały w dalszej części umowy oraz w Szczegółowych Warunkach Umowy.”;</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dopisuje się ust. 6 w § 11 projektu umowy o następującym brzmieniu:</w:t>
      </w:r>
    </w:p>
    <w:p w:rsidR="00362EDA" w:rsidRPr="00B4107C" w:rsidRDefault="00362EDA"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„6.</w:t>
      </w:r>
      <w:r w:rsidRPr="00B4107C">
        <w:rPr>
          <w:rFonts w:cstheme="minorHAnsi"/>
          <w:color w:val="000000" w:themeColor="text1"/>
        </w:rPr>
        <w:tab/>
        <w:t>Wykonawca zobowiązany jest przesyłać na adresy elektroniczne jednostek pomocn</w:t>
      </w:r>
      <w:r w:rsidRPr="00B4107C">
        <w:rPr>
          <w:rFonts w:cstheme="minorHAnsi"/>
          <w:color w:val="000000" w:themeColor="text1"/>
        </w:rPr>
        <w:t>i</w:t>
      </w:r>
      <w:r w:rsidRPr="00B4107C">
        <w:rPr>
          <w:rFonts w:cstheme="minorHAnsi"/>
          <w:color w:val="000000" w:themeColor="text1"/>
        </w:rPr>
        <w:t>czych Miasta Wrocławia ( Rady Osiedli):</w:t>
      </w:r>
    </w:p>
    <w:p w:rsidR="00362EDA" w:rsidRPr="00B4107C" w:rsidRDefault="00362EDA" w:rsidP="00F046D3">
      <w:pPr>
        <w:pStyle w:val="Akapitzlist"/>
        <w:spacing w:after="0" w:line="240" w:lineRule="auto"/>
        <w:ind w:left="1134" w:hanging="283"/>
        <w:contextualSpacing w:val="0"/>
        <w:jc w:val="both"/>
        <w:rPr>
          <w:rFonts w:cstheme="minorHAnsi"/>
          <w:color w:val="000000" w:themeColor="text1"/>
        </w:rPr>
      </w:pPr>
      <w:r w:rsidRPr="00B4107C">
        <w:rPr>
          <w:rFonts w:cstheme="minorHAnsi"/>
          <w:color w:val="000000" w:themeColor="text1"/>
        </w:rPr>
        <w:t>1)</w:t>
      </w:r>
      <w:r w:rsidRPr="00B4107C">
        <w:rPr>
          <w:rFonts w:cstheme="minorHAnsi"/>
          <w:color w:val="000000" w:themeColor="text1"/>
        </w:rPr>
        <w:tab/>
        <w:t>w terminie 48 godzin od momentu otrzymani</w:t>
      </w:r>
      <w:r w:rsidR="008741BF" w:rsidRPr="00B4107C">
        <w:rPr>
          <w:rFonts w:cstheme="minorHAnsi"/>
          <w:color w:val="000000" w:themeColor="text1"/>
        </w:rPr>
        <w:t>a informacji od Zamawiającego o </w:t>
      </w:r>
      <w:r w:rsidRPr="00B4107C">
        <w:rPr>
          <w:rFonts w:cstheme="minorHAnsi"/>
          <w:color w:val="000000" w:themeColor="text1"/>
        </w:rPr>
        <w:t>ostatecznej akceptacji: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Harmonogram opróżnień pojemników i odbioru worków od właścicieli nier</w:t>
      </w:r>
      <w:r w:rsidRPr="00B4107C">
        <w:rPr>
          <w:rFonts w:cstheme="minorHAnsi"/>
          <w:color w:val="000000" w:themeColor="text1"/>
        </w:rPr>
        <w:t>u</w:t>
      </w:r>
      <w:r w:rsidRPr="00B4107C">
        <w:rPr>
          <w:rFonts w:cstheme="minorHAnsi"/>
          <w:color w:val="000000" w:themeColor="text1"/>
        </w:rPr>
        <w:t>chomości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Harmonogram opróżnień pojemników przeznaczonych do selektywnej zbiórki odpadów opakowaniowych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Harmonogram opróżnień pojemników przeznaczonych do selektywnej zbiórki przeterminowanych leków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Harmonogram wymiany pojemników przeznaczonych do selektywnej zbiórki termometrów rtęciowych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e)</w:t>
      </w:r>
      <w:r w:rsidRPr="00B4107C">
        <w:rPr>
          <w:rFonts w:cstheme="minorHAnsi"/>
          <w:color w:val="000000" w:themeColor="text1"/>
        </w:rPr>
        <w:tab/>
        <w:t>Harmonogram opróżnień pojemników przeznaczonych do selektywnej zbiórki zużytych baterii i jego aktualizacji,</w:t>
      </w:r>
    </w:p>
    <w:p w:rsidR="00362EDA" w:rsidRPr="00B4107C" w:rsidRDefault="00362EDA" w:rsidP="00F046D3">
      <w:pPr>
        <w:pStyle w:val="Akapitzlist"/>
        <w:spacing w:after="0" w:line="240" w:lineRule="auto"/>
        <w:ind w:left="1134" w:hanging="283"/>
        <w:contextualSpacing w:val="0"/>
        <w:jc w:val="both"/>
        <w:rPr>
          <w:rFonts w:cstheme="minorHAnsi"/>
          <w:color w:val="000000" w:themeColor="text1"/>
        </w:rPr>
      </w:pPr>
      <w:r w:rsidRPr="00B4107C">
        <w:rPr>
          <w:rFonts w:cstheme="minorHAnsi"/>
          <w:color w:val="000000" w:themeColor="text1"/>
        </w:rPr>
        <w:t>2)</w:t>
      </w:r>
      <w:r w:rsidRPr="00B4107C">
        <w:rPr>
          <w:rFonts w:cstheme="minorHAnsi"/>
          <w:color w:val="000000" w:themeColor="text1"/>
        </w:rPr>
        <w:tab/>
        <w:t>w terminie 24 godzin od momentu otrzymania od Zamawiającego Zlecenia - I</w:t>
      </w:r>
      <w:r w:rsidRPr="00B4107C">
        <w:rPr>
          <w:rFonts w:cstheme="minorHAnsi"/>
          <w:color w:val="000000" w:themeColor="text1"/>
        </w:rPr>
        <w:t>n</w:t>
      </w:r>
      <w:r w:rsidRPr="00B4107C">
        <w:rPr>
          <w:rFonts w:cstheme="minorHAnsi"/>
          <w:color w:val="000000" w:themeColor="text1"/>
        </w:rPr>
        <w:t>formacji o miejscach planowanych zbiórek odpadów wielkogabarytowych wskaz</w:t>
      </w:r>
      <w:r w:rsidRPr="00B4107C">
        <w:rPr>
          <w:rFonts w:cstheme="minorHAnsi"/>
          <w:color w:val="000000" w:themeColor="text1"/>
        </w:rPr>
        <w:t>a</w:t>
      </w:r>
      <w:r w:rsidRPr="00B4107C">
        <w:rPr>
          <w:rFonts w:cstheme="minorHAnsi"/>
          <w:color w:val="000000" w:themeColor="text1"/>
        </w:rPr>
        <w:t>nych przez Zamawiającego w Zleceniach.”;</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dopisuje się ust. 7 w § 11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„7.</w:t>
      </w:r>
      <w:r w:rsidRPr="00B4107C">
        <w:rPr>
          <w:rFonts w:cstheme="minorHAnsi"/>
          <w:color w:val="000000" w:themeColor="text1"/>
        </w:rPr>
        <w:tab/>
      </w:r>
      <w:r w:rsidR="00362EDA" w:rsidRPr="00B4107C">
        <w:rPr>
          <w:rFonts w:cstheme="minorHAnsi"/>
          <w:color w:val="000000" w:themeColor="text1"/>
        </w:rPr>
        <w:t>Zamawiający, w dniu zawarcia niniejszej umowy, przekaże Wykonawcy adresy ele</w:t>
      </w:r>
      <w:r w:rsidR="00362EDA" w:rsidRPr="00B4107C">
        <w:rPr>
          <w:rFonts w:cstheme="minorHAnsi"/>
          <w:color w:val="000000" w:themeColor="text1"/>
        </w:rPr>
        <w:t>k</w:t>
      </w:r>
      <w:r w:rsidR="00362EDA" w:rsidRPr="00B4107C">
        <w:rPr>
          <w:rFonts w:cstheme="minorHAnsi"/>
          <w:color w:val="000000" w:themeColor="text1"/>
        </w:rPr>
        <w:t>troniczne jednostek pomocniczych Miasta Wrocławia (Rady Osiedli). Zamawiający zobowiązuje się informować Wykonawcę o ewentualnych zmianach w adresach ele</w:t>
      </w:r>
      <w:r w:rsidR="00362EDA" w:rsidRPr="00B4107C">
        <w:rPr>
          <w:rFonts w:cstheme="minorHAnsi"/>
          <w:color w:val="000000" w:themeColor="text1"/>
        </w:rPr>
        <w:t>k</w:t>
      </w:r>
      <w:r w:rsidR="00362EDA" w:rsidRPr="00B4107C">
        <w:rPr>
          <w:rFonts w:cstheme="minorHAnsi"/>
          <w:color w:val="000000" w:themeColor="text1"/>
        </w:rPr>
        <w:t>tronicznych jednostek pomocniczych Miasta Wrocławia (Rad Osiedli), w terminie 5 dni roboczych od dnia otrzymania informacji o zmianach w adresach elektronic</w:t>
      </w:r>
      <w:r w:rsidR="00362EDA" w:rsidRPr="00B4107C">
        <w:rPr>
          <w:rFonts w:cstheme="minorHAnsi"/>
          <w:color w:val="000000" w:themeColor="text1"/>
        </w:rPr>
        <w:t>z</w:t>
      </w:r>
      <w:r w:rsidR="00362EDA" w:rsidRPr="00B4107C">
        <w:rPr>
          <w:rFonts w:cstheme="minorHAnsi"/>
          <w:color w:val="000000" w:themeColor="text1"/>
        </w:rPr>
        <w:t>nych w jednostkach pomocniczych Miasta Wrocławia (Rad Osiedli)</w:t>
      </w:r>
      <w:r w:rsidRPr="00B4107C">
        <w:rPr>
          <w:rFonts w:cstheme="minorHAnsi"/>
          <w:color w:val="000000" w:themeColor="text1"/>
        </w:rPr>
        <w:t>.”;</w:t>
      </w:r>
    </w:p>
    <w:p w:rsidR="00DB5DFE" w:rsidRPr="00B4107C" w:rsidRDefault="00DB5DFE" w:rsidP="00F046D3">
      <w:pPr>
        <w:pStyle w:val="Akapitzlist"/>
        <w:keepNext/>
        <w:numPr>
          <w:ilvl w:val="0"/>
          <w:numId w:val="1"/>
        </w:numPr>
        <w:spacing w:after="0" w:line="240" w:lineRule="auto"/>
        <w:ind w:left="425" w:hanging="425"/>
        <w:contextualSpacing w:val="0"/>
        <w:jc w:val="both"/>
        <w:rPr>
          <w:rFonts w:cstheme="minorHAnsi"/>
          <w:color w:val="000000" w:themeColor="text1"/>
        </w:rPr>
      </w:pPr>
      <w:r w:rsidRPr="00B4107C">
        <w:rPr>
          <w:rFonts w:cstheme="minorHAnsi"/>
          <w:color w:val="000000" w:themeColor="text1"/>
        </w:rPr>
        <w:lastRenderedPageBreak/>
        <w:t>ust. 12 w § 15 projektu umowy otrzymuje następujące brzmienie:</w:t>
      </w:r>
    </w:p>
    <w:p w:rsidR="00DB5DFE" w:rsidRPr="00B4107C" w:rsidRDefault="00DB5DFE" w:rsidP="00F046D3">
      <w:pPr>
        <w:pStyle w:val="Standard"/>
        <w:suppressAutoHyphens w:val="0"/>
        <w:ind w:left="851" w:hanging="425"/>
        <w:jc w:val="both"/>
        <w:rPr>
          <w:rFonts w:asciiTheme="minorHAnsi" w:hAnsiTheme="minorHAnsi" w:cstheme="minorHAnsi"/>
          <w:color w:val="000000" w:themeColor="text1"/>
          <w:sz w:val="22"/>
          <w:szCs w:val="22"/>
        </w:rPr>
      </w:pPr>
      <w:r w:rsidRPr="00B4107C">
        <w:rPr>
          <w:rFonts w:asciiTheme="minorHAnsi" w:hAnsiTheme="minorHAnsi" w:cstheme="minorHAnsi"/>
          <w:color w:val="000000" w:themeColor="text1"/>
          <w:sz w:val="22"/>
          <w:szCs w:val="22"/>
        </w:rPr>
        <w:t>„12.</w:t>
      </w:r>
      <w:r w:rsidRPr="00B4107C">
        <w:rPr>
          <w:rFonts w:asciiTheme="minorHAnsi" w:hAnsiTheme="minorHAnsi" w:cstheme="minorHAnsi"/>
          <w:color w:val="000000" w:themeColor="text1"/>
          <w:sz w:val="22"/>
          <w:szCs w:val="22"/>
        </w:rPr>
        <w:tab/>
      </w:r>
      <w:r w:rsidR="00AC3F4B" w:rsidRPr="00B4107C">
        <w:rPr>
          <w:rFonts w:asciiTheme="minorHAnsi" w:hAnsiTheme="minorHAnsi" w:cstheme="minorHAnsi"/>
          <w:color w:val="000000" w:themeColor="text1"/>
          <w:sz w:val="22"/>
          <w:szCs w:val="22"/>
        </w:rPr>
        <w:t>W wynagrodzeniu określonym w ust. 1 mieszczą się wszystkie koszty wykonania przedmiotu umowy, w tym m.in. prac porządkowych, oznakowania, pracy w godz</w:t>
      </w:r>
      <w:r w:rsidR="00AC3F4B" w:rsidRPr="00B4107C">
        <w:rPr>
          <w:rFonts w:asciiTheme="minorHAnsi" w:hAnsiTheme="minorHAnsi" w:cstheme="minorHAnsi"/>
          <w:color w:val="000000" w:themeColor="text1"/>
          <w:sz w:val="22"/>
          <w:szCs w:val="22"/>
        </w:rPr>
        <w:t>i</w:t>
      </w:r>
      <w:r w:rsidR="00AC3F4B" w:rsidRPr="00B4107C">
        <w:rPr>
          <w:rFonts w:asciiTheme="minorHAnsi" w:hAnsiTheme="minorHAnsi" w:cstheme="minorHAnsi"/>
          <w:color w:val="000000" w:themeColor="text1"/>
          <w:sz w:val="22"/>
          <w:szCs w:val="22"/>
        </w:rPr>
        <w:t>nach nadliczbowych i dni wolne od pracy, opłaty za transport odpadów i ich zagosp</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darowanie, koszty dowozu pracowników,  transportu, koszty zmian lokalizacji poje</w:t>
      </w:r>
      <w:r w:rsidR="00AC3F4B" w:rsidRPr="00B4107C">
        <w:rPr>
          <w:rFonts w:asciiTheme="minorHAnsi" w:hAnsiTheme="minorHAnsi" w:cstheme="minorHAnsi"/>
          <w:color w:val="000000" w:themeColor="text1"/>
          <w:sz w:val="22"/>
          <w:szCs w:val="22"/>
        </w:rPr>
        <w:t>m</w:t>
      </w:r>
      <w:r w:rsidR="00AC3F4B" w:rsidRPr="00B4107C">
        <w:rPr>
          <w:rFonts w:asciiTheme="minorHAnsi" w:hAnsiTheme="minorHAnsi" w:cstheme="minorHAnsi"/>
          <w:color w:val="000000" w:themeColor="text1"/>
          <w:sz w:val="22"/>
          <w:szCs w:val="22"/>
        </w:rPr>
        <w:t>ników/kontenerów, koszty zakupu pojemników do selektywnej zbiórki odpadów k</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munalnych i wkładów na zasadach określonych w umowie oraz w Szczegółowych W</w:t>
      </w:r>
      <w:r w:rsidR="00AC3F4B" w:rsidRPr="00B4107C">
        <w:rPr>
          <w:rFonts w:asciiTheme="minorHAnsi" w:hAnsiTheme="minorHAnsi" w:cstheme="minorHAnsi"/>
          <w:color w:val="000000" w:themeColor="text1"/>
          <w:sz w:val="22"/>
          <w:szCs w:val="22"/>
        </w:rPr>
        <w:t>a</w:t>
      </w:r>
      <w:r w:rsidR="00AC3F4B" w:rsidRPr="00B4107C">
        <w:rPr>
          <w:rFonts w:asciiTheme="minorHAnsi" w:hAnsiTheme="minorHAnsi" w:cstheme="minorHAnsi"/>
          <w:color w:val="000000" w:themeColor="text1"/>
          <w:sz w:val="22"/>
          <w:szCs w:val="22"/>
        </w:rPr>
        <w:t>runkach Umowy, koszty wyposażenia nieruchomości zamieszkałych i niezamieszk</w:t>
      </w:r>
      <w:r w:rsidR="00AC3F4B" w:rsidRPr="00B4107C">
        <w:rPr>
          <w:rFonts w:asciiTheme="minorHAnsi" w:hAnsiTheme="minorHAnsi" w:cstheme="minorHAnsi"/>
          <w:color w:val="000000" w:themeColor="text1"/>
          <w:sz w:val="22"/>
          <w:szCs w:val="22"/>
        </w:rPr>
        <w:t>a</w:t>
      </w:r>
      <w:r w:rsidR="00AC3F4B" w:rsidRPr="00B4107C">
        <w:rPr>
          <w:rFonts w:asciiTheme="minorHAnsi" w:hAnsiTheme="minorHAnsi" w:cstheme="minorHAnsi"/>
          <w:color w:val="000000" w:themeColor="text1"/>
          <w:sz w:val="22"/>
          <w:szCs w:val="22"/>
        </w:rPr>
        <w:t>łych, na których powstają odpady komunalne, w pojemniki/kontenery o których m</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wa w Szczegółowych Warunkach Umowy, część B wraz z utrzymaniem ich w należytej czystości i w pełnej sprawności technicznej oraz koszty dostarczania worków przezn</w:t>
      </w:r>
      <w:r w:rsidR="00AC3F4B" w:rsidRPr="00B4107C">
        <w:rPr>
          <w:rFonts w:asciiTheme="minorHAnsi" w:hAnsiTheme="minorHAnsi" w:cstheme="minorHAnsi"/>
          <w:color w:val="000000" w:themeColor="text1"/>
          <w:sz w:val="22"/>
          <w:szCs w:val="22"/>
        </w:rPr>
        <w:t>a</w:t>
      </w:r>
      <w:r w:rsidR="00AC3F4B" w:rsidRPr="00B4107C">
        <w:rPr>
          <w:rFonts w:asciiTheme="minorHAnsi" w:hAnsiTheme="minorHAnsi" w:cstheme="minorHAnsi"/>
          <w:color w:val="000000" w:themeColor="text1"/>
          <w:sz w:val="22"/>
          <w:szCs w:val="22"/>
        </w:rPr>
        <w:t>czonych do gromadzenia odpadów komunalnych w ilości niezbędnej do zapewnienia prawidłowej realizacji usługi, koszty wynagrodzeń, koszty utrzymania mienia Wyk</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nawcy i Zamawiającego w stanie wymaganym niniejszą umową, koszty  przekazania Zamawiającemu przez Wykonawcę pojemników zakupionych pr</w:t>
      </w:r>
      <w:r w:rsidR="00B4107C">
        <w:rPr>
          <w:rFonts w:asciiTheme="minorHAnsi" w:hAnsiTheme="minorHAnsi" w:cstheme="minorHAnsi"/>
          <w:color w:val="000000" w:themeColor="text1"/>
          <w:sz w:val="22"/>
          <w:szCs w:val="22"/>
        </w:rPr>
        <w:t>zez Wykonawcę, o </w:t>
      </w:r>
      <w:r w:rsidR="00AC3F4B" w:rsidRPr="00B4107C">
        <w:rPr>
          <w:rFonts w:asciiTheme="minorHAnsi" w:hAnsiTheme="minorHAnsi" w:cstheme="minorHAnsi"/>
          <w:color w:val="000000" w:themeColor="text1"/>
          <w:sz w:val="22"/>
          <w:szCs w:val="22"/>
        </w:rPr>
        <w:t xml:space="preserve">których mowa w Szczegółowych Warunkach Umowy, w części C, pkt 2, </w:t>
      </w:r>
      <w:proofErr w:type="spellStart"/>
      <w:r w:rsidR="00AC3F4B" w:rsidRPr="00B4107C">
        <w:rPr>
          <w:rFonts w:asciiTheme="minorHAnsi" w:hAnsiTheme="minorHAnsi" w:cstheme="minorHAnsi"/>
          <w:color w:val="000000" w:themeColor="text1"/>
          <w:sz w:val="22"/>
          <w:szCs w:val="22"/>
        </w:rPr>
        <w:t>ppkt</w:t>
      </w:r>
      <w:proofErr w:type="spellEnd"/>
      <w:r w:rsidR="00AC3F4B" w:rsidRPr="00B4107C">
        <w:rPr>
          <w:rFonts w:asciiTheme="minorHAnsi" w:hAnsiTheme="minorHAnsi" w:cstheme="minorHAnsi"/>
          <w:color w:val="000000" w:themeColor="text1"/>
          <w:sz w:val="22"/>
          <w:szCs w:val="22"/>
        </w:rPr>
        <w:t xml:space="preserve"> 4), kw</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ty ubezpieczeń pojemników/kontenerów stanowiących własność Wykonawcy i p</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 xml:space="preserve">jemników, o których mowa w Szczegółowych Warunkach Umowy, w części C, pkt 2, </w:t>
      </w:r>
      <w:proofErr w:type="spellStart"/>
      <w:r w:rsidR="00AC3F4B" w:rsidRPr="00B4107C">
        <w:rPr>
          <w:rFonts w:asciiTheme="minorHAnsi" w:hAnsiTheme="minorHAnsi" w:cstheme="minorHAnsi"/>
          <w:color w:val="000000" w:themeColor="text1"/>
          <w:sz w:val="22"/>
          <w:szCs w:val="22"/>
        </w:rPr>
        <w:t>ppkt</w:t>
      </w:r>
      <w:proofErr w:type="spellEnd"/>
      <w:r w:rsidR="00AC3F4B" w:rsidRPr="00B4107C">
        <w:rPr>
          <w:rFonts w:asciiTheme="minorHAnsi" w:hAnsiTheme="minorHAnsi" w:cstheme="minorHAnsi"/>
          <w:color w:val="000000" w:themeColor="text1"/>
          <w:sz w:val="22"/>
          <w:szCs w:val="22"/>
        </w:rPr>
        <w:t xml:space="preserve"> 4), koszty magazynowania pojemników/kontenerów, koszty naprawy pojemn</w:t>
      </w:r>
      <w:r w:rsidR="00AC3F4B" w:rsidRPr="00B4107C">
        <w:rPr>
          <w:rFonts w:asciiTheme="minorHAnsi" w:hAnsiTheme="minorHAnsi" w:cstheme="minorHAnsi"/>
          <w:color w:val="000000" w:themeColor="text1"/>
          <w:sz w:val="22"/>
          <w:szCs w:val="22"/>
        </w:rPr>
        <w:t>i</w:t>
      </w:r>
      <w:r w:rsidR="00AC3F4B" w:rsidRPr="00B4107C">
        <w:rPr>
          <w:rFonts w:asciiTheme="minorHAnsi" w:hAnsiTheme="minorHAnsi" w:cstheme="minorHAnsi"/>
          <w:color w:val="000000" w:themeColor="text1"/>
          <w:sz w:val="22"/>
          <w:szCs w:val="22"/>
        </w:rPr>
        <w:t>ków, zagospodarowania wymienionych trwale uszkodzonych pojemników/</w:t>
      </w:r>
      <w:proofErr w:type="spellStart"/>
      <w:r w:rsidR="00AC3F4B" w:rsidRPr="00B4107C">
        <w:rPr>
          <w:rFonts w:asciiTheme="minorHAnsi" w:hAnsiTheme="minorHAnsi" w:cstheme="minorHAnsi"/>
          <w:color w:val="000000" w:themeColor="text1"/>
          <w:sz w:val="22"/>
          <w:szCs w:val="22"/>
        </w:rPr>
        <w:t>kontene</w:t>
      </w:r>
      <w:proofErr w:type="spellEnd"/>
      <w:r w:rsidR="00B4107C">
        <w:rPr>
          <w:rFonts w:asciiTheme="minorHAnsi" w:hAnsiTheme="minorHAnsi" w:cstheme="minorHAnsi"/>
          <w:color w:val="000000" w:themeColor="text1"/>
          <w:sz w:val="22"/>
          <w:szCs w:val="22"/>
        </w:rPr>
        <w:t>-</w:t>
      </w:r>
      <w:r w:rsidR="00AC3F4B" w:rsidRPr="00B4107C">
        <w:rPr>
          <w:rFonts w:asciiTheme="minorHAnsi" w:hAnsiTheme="minorHAnsi" w:cstheme="minorHAnsi"/>
          <w:color w:val="000000" w:themeColor="text1"/>
          <w:sz w:val="22"/>
          <w:szCs w:val="22"/>
        </w:rPr>
        <w:t>rów, koszty podstawienia nowych pojemników w miejsce trwale uszkodzonych p</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jemników, koszty pojemników  zastępczych, koszty kontenerów zastępczych dla ko</w:t>
      </w:r>
      <w:r w:rsidR="00AC3F4B" w:rsidRPr="00B4107C">
        <w:rPr>
          <w:rFonts w:asciiTheme="minorHAnsi" w:hAnsiTheme="minorHAnsi" w:cstheme="minorHAnsi"/>
          <w:color w:val="000000" w:themeColor="text1"/>
          <w:sz w:val="22"/>
          <w:szCs w:val="22"/>
        </w:rPr>
        <w:t>n</w:t>
      </w:r>
      <w:r w:rsidR="00AC3F4B" w:rsidRPr="00B4107C">
        <w:rPr>
          <w:rFonts w:asciiTheme="minorHAnsi" w:hAnsiTheme="minorHAnsi" w:cstheme="minorHAnsi"/>
          <w:color w:val="000000" w:themeColor="text1"/>
          <w:sz w:val="22"/>
          <w:szCs w:val="22"/>
        </w:rPr>
        <w:t>tenerów, o których mowa w Szczegółowych Warunkach Umowy, część B, itp.</w:t>
      </w:r>
      <w:r w:rsidRPr="00B4107C">
        <w:rPr>
          <w:rFonts w:asciiTheme="minorHAnsi" w:hAnsiTheme="minorHAnsi" w:cstheme="minorHAnsi"/>
          <w:color w:val="000000" w:themeColor="text1"/>
          <w:sz w:val="22"/>
          <w:szCs w:val="22"/>
        </w:rPr>
        <w:t>”;</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n) w pkt 2 ust. 2 § 18 projektu umowy otrzymuje następujące brzmienie:</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„n)</w:t>
      </w:r>
      <w:r w:rsidRPr="00B4107C">
        <w:rPr>
          <w:rFonts w:cstheme="minorHAnsi"/>
          <w:color w:val="000000" w:themeColor="text1"/>
        </w:rPr>
        <w:tab/>
        <w:t>w wysokości 20,00 zł – za nienależyte wykonanie któregokolwiek z obowiązków okr</w:t>
      </w:r>
      <w:r w:rsidRPr="00B4107C">
        <w:rPr>
          <w:rFonts w:cstheme="minorHAnsi"/>
          <w:color w:val="000000" w:themeColor="text1"/>
        </w:rPr>
        <w:t>e</w:t>
      </w:r>
      <w:r w:rsidRPr="00B4107C">
        <w:rPr>
          <w:rFonts w:cstheme="minorHAnsi"/>
          <w:color w:val="000000" w:themeColor="text1"/>
        </w:rPr>
        <w:t>ślonych w Szczegółowych Warunkach Umowy, część J z wyłączeniem pkt 6, za każdą niezgodność, i/lub za niedostarczenie dokumentów określonych w Szczegółowych Warunkach Umowy, część J, pkt 5, za każdy dzień po upływie terminu,”;</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t) w pkt 2 ust. 2 § 18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„t)</w:t>
      </w:r>
      <w:r w:rsidRPr="00B4107C">
        <w:rPr>
          <w:rFonts w:cstheme="minorHAnsi"/>
          <w:color w:val="000000" w:themeColor="text1"/>
        </w:rPr>
        <w:tab/>
        <w:t>w wysokości 200,00 zł – za każdorazowy przypadek niedostarczenia przez Wykona</w:t>
      </w:r>
      <w:r w:rsidRPr="00B4107C">
        <w:rPr>
          <w:rFonts w:cstheme="minorHAnsi"/>
          <w:color w:val="000000" w:themeColor="text1"/>
        </w:rPr>
        <w:t>w</w:t>
      </w:r>
      <w:r w:rsidRPr="00B4107C">
        <w:rPr>
          <w:rFonts w:cstheme="minorHAnsi"/>
          <w:color w:val="000000" w:themeColor="text1"/>
        </w:rPr>
        <w:t>cę projektu oznakowania kontenerów, o których mowa w Szczegółowych Warunkach Umowy, część B, zgodnie z terminami i/lub wymogami określonymi w umowie i/lub Szczegółowych Warunkach Umowy, za każdy przypadek, za każdy dzień następujący po upływie terminu,”;</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u) w pkt 2 ust. 2 § 18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„u)</w:t>
      </w:r>
      <w:r w:rsidRPr="00B4107C">
        <w:rPr>
          <w:rFonts w:cstheme="minorHAnsi"/>
          <w:color w:val="000000" w:themeColor="text1"/>
        </w:rPr>
        <w:tab/>
        <w:t xml:space="preserve">w wysokości  10,00 zł - za stwierdzone przez Zamawiającego, niewykonanie przez Wykonawcę obowiązku określonego w Szczegółowych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4) lit. f) zdanie drugie, za każdy dzień następujący po upływie terminu</w:t>
      </w:r>
      <w:r w:rsidR="00AC3F4B" w:rsidRPr="00B4107C">
        <w:rPr>
          <w:rFonts w:cstheme="minorHAnsi"/>
          <w:color w:val="000000" w:themeColor="text1"/>
        </w:rPr>
        <w:t>, za każdy przypadek</w:t>
      </w:r>
      <w:r w:rsidRPr="00B4107C">
        <w:rPr>
          <w:rFonts w:cstheme="minorHAnsi"/>
          <w:color w:val="000000" w:themeColor="text1"/>
        </w:rPr>
        <w:t>,”;</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v) w pkt 2 ust. 2 § 18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„v)</w:t>
      </w:r>
      <w:r w:rsidRPr="00B4107C">
        <w:rPr>
          <w:rFonts w:cstheme="minorHAnsi"/>
          <w:color w:val="000000" w:themeColor="text1"/>
        </w:rPr>
        <w:tab/>
        <w:t>w wysokości 100,00 zł - za niewykonanie obowiązku, o którym mowa w Szczegół</w:t>
      </w:r>
      <w:r w:rsidRPr="00B4107C">
        <w:rPr>
          <w:rFonts w:cstheme="minorHAnsi"/>
          <w:color w:val="000000" w:themeColor="text1"/>
        </w:rPr>
        <w:t>o</w:t>
      </w:r>
      <w:r w:rsidRPr="00B4107C">
        <w:rPr>
          <w:rFonts w:cstheme="minorHAnsi"/>
          <w:color w:val="000000" w:themeColor="text1"/>
        </w:rPr>
        <w:t xml:space="preserve">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5 lit. e), za każdy dzień.”;</w:t>
      </w:r>
    </w:p>
    <w:p w:rsidR="00450ED6" w:rsidRPr="00B4107C" w:rsidRDefault="00450ED6"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a) w pkt 3 ust. 2 § 18 projektu umowy otrzymuje następujące brzmienie:</w:t>
      </w:r>
    </w:p>
    <w:p w:rsidR="00332683" w:rsidRPr="00B4107C" w:rsidRDefault="00450ED6"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w wysokości 50,00 zł - za każdorazowe stwierdzenie przez Zamawiającego naruszenia przez Wykonawcę wymogów w zakresie mycia, dezynfekcji pojemnika/kontenera, za każdy pojemnik/kontener, za każdy dzień (nie dotyczy pojemników/kontenerów, o których mowa w Szczegółowych Warunkach Umowy, część B),”;</w:t>
      </w:r>
    </w:p>
    <w:p w:rsidR="00AC3F4B" w:rsidRPr="00B4107C" w:rsidRDefault="00AC3F4B"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c) w pkt 3 ust. 2 § 18 projektu umowy otrzymuje następujące brzmienie:</w:t>
      </w:r>
    </w:p>
    <w:p w:rsidR="00AC3F4B" w:rsidRPr="00B4107C" w:rsidRDefault="00AC3F4B"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w wysokości 50,00 zł - za każde stwierdzenie przez Zamawiającego nie wymienienia w terminie uszkodzonego i/lub nieczytelnego oznakowania pojemnika/kontenera za każdy pojemnik/kontener, za każdy dzień następujący po upływie terminu (nie dot</w:t>
      </w:r>
      <w:r w:rsidRPr="00B4107C">
        <w:rPr>
          <w:rFonts w:cstheme="minorHAnsi"/>
          <w:color w:val="000000" w:themeColor="text1"/>
        </w:rPr>
        <w:t>y</w:t>
      </w:r>
      <w:r w:rsidRPr="00B4107C">
        <w:rPr>
          <w:rFonts w:cstheme="minorHAnsi"/>
          <w:color w:val="000000" w:themeColor="text1"/>
        </w:rPr>
        <w:lastRenderedPageBreak/>
        <w:t>czy pojemników/kontenerów, o których mowa w Szczegółowych Warunkach Umowy, część B)”;</w:t>
      </w:r>
    </w:p>
    <w:p w:rsidR="00450ED6" w:rsidRPr="00B4107C" w:rsidRDefault="00450ED6"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d) w pkt 3 ust. 2 § 18 projektu umowy otrzymuje następujące brzmienie:</w:t>
      </w:r>
    </w:p>
    <w:p w:rsidR="00450ED6" w:rsidRPr="00B4107C" w:rsidRDefault="00450ED6" w:rsidP="00F046D3">
      <w:pPr>
        <w:pStyle w:val="Akapitzlist"/>
        <w:spacing w:after="0" w:line="240" w:lineRule="auto"/>
        <w:ind w:left="850" w:hanging="425"/>
        <w:contextualSpacing w:val="0"/>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w wysokości 200,00 zł - za każdą niezgodność w zakresie naprawy/konserwacji/</w:t>
      </w:r>
      <w:proofErr w:type="spellStart"/>
      <w:r w:rsidRPr="00B4107C">
        <w:rPr>
          <w:rFonts w:cstheme="minorHAnsi"/>
          <w:color w:val="000000" w:themeColor="text1"/>
        </w:rPr>
        <w:t>reno-wacji</w:t>
      </w:r>
      <w:proofErr w:type="spellEnd"/>
      <w:r w:rsidRPr="00B4107C">
        <w:rPr>
          <w:rFonts w:cstheme="minorHAnsi"/>
          <w:color w:val="000000" w:themeColor="text1"/>
        </w:rPr>
        <w:t>/zniszczenia/usunięcia pojemnika w stosunku do zapisów umowy i/lub Szczeg</w:t>
      </w:r>
      <w:r w:rsidRPr="00B4107C">
        <w:rPr>
          <w:rFonts w:cstheme="minorHAnsi"/>
          <w:color w:val="000000" w:themeColor="text1"/>
        </w:rPr>
        <w:t>ó</w:t>
      </w:r>
      <w:r w:rsidRPr="00B4107C">
        <w:rPr>
          <w:rFonts w:cstheme="minorHAnsi"/>
          <w:color w:val="000000" w:themeColor="text1"/>
        </w:rPr>
        <w:t>łowych Waru</w:t>
      </w:r>
      <w:r w:rsidR="00AC3F4B" w:rsidRPr="00B4107C">
        <w:rPr>
          <w:rFonts w:cstheme="minorHAnsi"/>
          <w:color w:val="000000" w:themeColor="text1"/>
        </w:rPr>
        <w:t xml:space="preserve">nków Umowy, </w:t>
      </w:r>
      <w:r w:rsidRPr="00B4107C">
        <w:rPr>
          <w:rFonts w:cstheme="minorHAnsi"/>
          <w:color w:val="000000" w:themeColor="text1"/>
        </w:rPr>
        <w:t>za każdy pojemnik (nie dotyczy pojemników/</w:t>
      </w:r>
      <w:proofErr w:type="spellStart"/>
      <w:r w:rsidRPr="00B4107C">
        <w:rPr>
          <w:rFonts w:cstheme="minorHAnsi"/>
          <w:color w:val="000000" w:themeColor="text1"/>
        </w:rPr>
        <w:t>kontene</w:t>
      </w:r>
      <w:proofErr w:type="spellEnd"/>
      <w:r w:rsidRPr="00B4107C">
        <w:rPr>
          <w:rFonts w:cstheme="minorHAnsi"/>
          <w:color w:val="000000" w:themeColor="text1"/>
        </w:rPr>
        <w:t>-rów, o których mowa w Szczegółowych Warunkach Umowy, część B),”;</w:t>
      </w:r>
    </w:p>
    <w:p w:rsidR="00450ED6" w:rsidRPr="00B4107C" w:rsidRDefault="00450ED6"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h) w pkt 3 ust. 2 § 18 projektu umowy otrzymuje następujące brzmienie:</w:t>
      </w:r>
    </w:p>
    <w:p w:rsidR="00450ED6" w:rsidRPr="00B4107C" w:rsidRDefault="00450ED6"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„h)</w:t>
      </w:r>
      <w:r w:rsidRPr="00B4107C">
        <w:rPr>
          <w:rFonts w:cstheme="minorHAnsi"/>
          <w:color w:val="000000" w:themeColor="text1"/>
        </w:rPr>
        <w:tab/>
        <w:t>w wysokości ceny rynkowej pojemnika/pojemników ustalonej na dzień stwierdzenia braku pojemnika/pojemników – za każdorazowe niewykonanie obowiązku dosta</w:t>
      </w:r>
      <w:r w:rsidRPr="00B4107C">
        <w:rPr>
          <w:rFonts w:cstheme="minorHAnsi"/>
          <w:color w:val="000000" w:themeColor="text1"/>
        </w:rPr>
        <w:t>r</w:t>
      </w:r>
      <w:r w:rsidRPr="00B4107C">
        <w:rPr>
          <w:rFonts w:cstheme="minorHAnsi"/>
          <w:color w:val="000000" w:themeColor="text1"/>
        </w:rPr>
        <w:t>czenia w miejsce utraconego/zniszczonego pojemnika/pojemników fabrycznie now</w:t>
      </w:r>
      <w:r w:rsidRPr="00B4107C">
        <w:rPr>
          <w:rFonts w:cstheme="minorHAnsi"/>
          <w:color w:val="000000" w:themeColor="text1"/>
        </w:rPr>
        <w:t>e</w:t>
      </w:r>
      <w:r w:rsidRPr="00B4107C">
        <w:rPr>
          <w:rFonts w:cstheme="minorHAnsi"/>
          <w:color w:val="000000" w:themeColor="text1"/>
        </w:rPr>
        <w:t>go pojemnika/pojemników, spełniającego wymagania określone w Szczegółowych Warunkach Umowy w terminie 7 dni kalendarzowych od dnia zgłoszenia Zamawiaj</w:t>
      </w:r>
      <w:r w:rsidRPr="00B4107C">
        <w:rPr>
          <w:rFonts w:cstheme="minorHAnsi"/>
          <w:color w:val="000000" w:themeColor="text1"/>
        </w:rPr>
        <w:t>ą</w:t>
      </w:r>
      <w:r w:rsidRPr="00B4107C">
        <w:rPr>
          <w:rFonts w:cstheme="minorHAnsi"/>
          <w:color w:val="000000" w:themeColor="text1"/>
        </w:rPr>
        <w:t>cemu/stwierdzenia przez Zamawiającego utraty/zniszczenia pojemnika/pojemników (nie dotyczy pojemników/kontenerów, o których mowa w Szczegółowych Warunkach Umowy, część B),</w:t>
      </w:r>
      <w:r w:rsidR="00254BDD" w:rsidRPr="00B4107C">
        <w:rPr>
          <w:rFonts w:cstheme="minorHAnsi"/>
          <w:color w:val="000000" w:themeColor="text1"/>
        </w:rPr>
        <w:t>”;</w:t>
      </w:r>
    </w:p>
    <w:p w:rsidR="00450ED6" w:rsidRPr="00B4107C" w:rsidRDefault="00450ED6"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i) w pkt 3 ust. 2 § 18 projektu umowy o następującym brzmieniu:</w:t>
      </w:r>
    </w:p>
    <w:p w:rsidR="00450ED6" w:rsidRPr="00B4107C" w:rsidRDefault="00450ED6"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„i)</w:t>
      </w:r>
      <w:r w:rsidRPr="00B4107C">
        <w:rPr>
          <w:rFonts w:cstheme="minorHAnsi"/>
          <w:color w:val="000000" w:themeColor="text1"/>
        </w:rPr>
        <w:tab/>
        <w:t xml:space="preserve">w wysokości 50,00 zł – za każdorazowe niewykonanie obowiązków, o których mowa w Szczegółowych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4) lit. j), lit. k), lit. l), lit. m</w:t>
      </w:r>
      <w:r w:rsidR="00AC3F4B" w:rsidRPr="00B4107C">
        <w:rPr>
          <w:rFonts w:cstheme="minorHAnsi"/>
          <w:color w:val="000000" w:themeColor="text1"/>
        </w:rPr>
        <w:t>)</w:t>
      </w:r>
      <w:r w:rsidRPr="00B4107C">
        <w:rPr>
          <w:rFonts w:cstheme="minorHAnsi"/>
          <w:color w:val="000000" w:themeColor="text1"/>
        </w:rPr>
        <w:t>, za każdy przypadek, za każdy dzień następujący po upływie terminu,</w:t>
      </w:r>
      <w:r w:rsidR="00254BDD" w:rsidRPr="00B4107C">
        <w:rPr>
          <w:rFonts w:cstheme="minorHAnsi"/>
          <w:color w:val="000000" w:themeColor="text1"/>
        </w:rPr>
        <w:t>”;</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j) w pkt 3 ust. 2 § 18 projektu umowy o następującym brzmieniu:</w:t>
      </w:r>
    </w:p>
    <w:p w:rsidR="00450ED6" w:rsidRPr="00B4107C" w:rsidRDefault="00254BDD"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w:t>
      </w:r>
      <w:r w:rsidR="00450ED6" w:rsidRPr="00B4107C">
        <w:rPr>
          <w:rFonts w:cstheme="minorHAnsi"/>
          <w:color w:val="000000" w:themeColor="text1"/>
        </w:rPr>
        <w:t>j)</w:t>
      </w:r>
      <w:r w:rsidR="00450ED6" w:rsidRPr="00B4107C">
        <w:rPr>
          <w:rFonts w:cstheme="minorHAnsi"/>
          <w:color w:val="000000" w:themeColor="text1"/>
        </w:rPr>
        <w:tab/>
        <w:t>w wysokości 10,00 zł – za każdorazowe stwierdzone przez Zamawiającego niewyk</w:t>
      </w:r>
      <w:r w:rsidR="00450ED6" w:rsidRPr="00B4107C">
        <w:rPr>
          <w:rFonts w:cstheme="minorHAnsi"/>
          <w:color w:val="000000" w:themeColor="text1"/>
        </w:rPr>
        <w:t>o</w:t>
      </w:r>
      <w:r w:rsidR="00450ED6" w:rsidRPr="00B4107C">
        <w:rPr>
          <w:rFonts w:cstheme="minorHAnsi"/>
          <w:color w:val="000000" w:themeColor="text1"/>
        </w:rPr>
        <w:t xml:space="preserve">nanie przez Wykonawcę obowiązku, o którym mowa w Szczegółowych Warunkach Umowy, część B, </w:t>
      </w:r>
      <w:r w:rsidR="00AC3F4B" w:rsidRPr="00B4107C">
        <w:rPr>
          <w:rFonts w:cstheme="minorHAnsi"/>
          <w:color w:val="000000" w:themeColor="text1"/>
        </w:rPr>
        <w:t xml:space="preserve">pkt 6, </w:t>
      </w:r>
      <w:proofErr w:type="spellStart"/>
      <w:r w:rsidR="00450ED6" w:rsidRPr="00B4107C">
        <w:rPr>
          <w:rFonts w:cstheme="minorHAnsi"/>
          <w:color w:val="000000" w:themeColor="text1"/>
        </w:rPr>
        <w:t>ppkt</w:t>
      </w:r>
      <w:proofErr w:type="spellEnd"/>
      <w:r w:rsidR="00450ED6" w:rsidRPr="00B4107C">
        <w:rPr>
          <w:rFonts w:cstheme="minorHAnsi"/>
          <w:color w:val="000000" w:themeColor="text1"/>
        </w:rPr>
        <w:t xml:space="preserve"> 4, lit. h, za każdy przypadek,</w:t>
      </w:r>
      <w:r w:rsidR="00AC3F4B" w:rsidRPr="00B4107C">
        <w:rPr>
          <w:rFonts w:cstheme="minorHAnsi"/>
          <w:color w:val="000000" w:themeColor="text1"/>
        </w:rPr>
        <w:t xml:space="preserve"> z każdy dzień,”;</w:t>
      </w:r>
    </w:p>
    <w:p w:rsidR="00AC3F4B" w:rsidRPr="00B4107C" w:rsidRDefault="00AC3F4B"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k) w pkt 3 ust. 2 § 18 projektu umowy o następującym brzmieniu:</w:t>
      </w:r>
    </w:p>
    <w:p w:rsidR="00AC3F4B" w:rsidRPr="00B4107C" w:rsidRDefault="00AC3F4B"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„k)</w:t>
      </w:r>
      <w:r w:rsidRPr="00B4107C">
        <w:rPr>
          <w:rFonts w:cstheme="minorHAnsi"/>
          <w:color w:val="000000" w:themeColor="text1"/>
        </w:rPr>
        <w:tab/>
        <w:t>w wysokości 5,00 zł - za każde stwierdzone przez Zamawiającego nie wymienienie przez Wykonawcę w terminie uszkodzonego i/lub nieczytelnego oznakowania p</w:t>
      </w:r>
      <w:r w:rsidRPr="00B4107C">
        <w:rPr>
          <w:rFonts w:cstheme="minorHAnsi"/>
          <w:color w:val="000000" w:themeColor="text1"/>
        </w:rPr>
        <w:t>o</w:t>
      </w:r>
      <w:r w:rsidRPr="00B4107C">
        <w:rPr>
          <w:rFonts w:cstheme="minorHAnsi"/>
          <w:color w:val="000000" w:themeColor="text1"/>
        </w:rPr>
        <w:t>jemnika/kontenera, o którym mowa w Szczegółowych Warunkach Umowy, część B, za każdy pojemnik/kontener, za każdy dzień po upływie terminu,”;</w:t>
      </w:r>
    </w:p>
    <w:p w:rsidR="00AC3F4B" w:rsidRPr="00B4107C" w:rsidRDefault="00AC3F4B"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w:t>
      </w:r>
      <w:r w:rsidR="00AD7FC1" w:rsidRPr="00B4107C">
        <w:rPr>
          <w:rFonts w:cstheme="minorHAnsi"/>
          <w:color w:val="000000" w:themeColor="text1"/>
        </w:rPr>
        <w:t>l</w:t>
      </w:r>
      <w:r w:rsidRPr="00B4107C">
        <w:rPr>
          <w:rFonts w:cstheme="minorHAnsi"/>
          <w:color w:val="000000" w:themeColor="text1"/>
        </w:rPr>
        <w:t>) w pkt 3 ust. 2 § 18 projektu umowy o następującym brzmieniu:</w:t>
      </w:r>
    </w:p>
    <w:p w:rsidR="00AC3F4B" w:rsidRPr="00B4107C" w:rsidRDefault="00AC3F4B"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w:t>
      </w:r>
      <w:r w:rsidR="00AD7FC1" w:rsidRPr="00B4107C">
        <w:rPr>
          <w:rFonts w:cstheme="minorHAnsi"/>
          <w:color w:val="000000" w:themeColor="text1"/>
        </w:rPr>
        <w:t>l</w:t>
      </w:r>
      <w:r w:rsidRPr="00B4107C">
        <w:rPr>
          <w:rFonts w:cstheme="minorHAnsi"/>
          <w:color w:val="000000" w:themeColor="text1"/>
        </w:rPr>
        <w:t>)</w:t>
      </w:r>
      <w:r w:rsidRPr="00B4107C">
        <w:rPr>
          <w:rFonts w:cstheme="minorHAnsi"/>
          <w:color w:val="000000" w:themeColor="text1"/>
        </w:rPr>
        <w:tab/>
      </w:r>
      <w:r w:rsidR="00AD7FC1" w:rsidRPr="00B4107C">
        <w:rPr>
          <w:rFonts w:cstheme="minorHAnsi"/>
          <w:color w:val="000000" w:themeColor="text1"/>
        </w:rPr>
        <w:t>w wysokości 10,00 zł – za każdorazowe stwierdzone przez Zamawiającego niewyk</w:t>
      </w:r>
      <w:r w:rsidR="00AD7FC1" w:rsidRPr="00B4107C">
        <w:rPr>
          <w:rFonts w:cstheme="minorHAnsi"/>
          <w:color w:val="000000" w:themeColor="text1"/>
        </w:rPr>
        <w:t>o</w:t>
      </w:r>
      <w:r w:rsidR="00AD7FC1" w:rsidRPr="00B4107C">
        <w:rPr>
          <w:rFonts w:cstheme="minorHAnsi"/>
          <w:color w:val="000000" w:themeColor="text1"/>
        </w:rPr>
        <w:t xml:space="preserve">nanie przez Wykonawcę obowiązku, o którym mowa w Szczegółowych Warunkach Umowy, część B, pkt 6, </w:t>
      </w:r>
      <w:proofErr w:type="spellStart"/>
      <w:r w:rsidR="00AD7FC1" w:rsidRPr="00B4107C">
        <w:rPr>
          <w:rFonts w:cstheme="minorHAnsi"/>
          <w:color w:val="000000" w:themeColor="text1"/>
        </w:rPr>
        <w:t>ppkt</w:t>
      </w:r>
      <w:proofErr w:type="spellEnd"/>
      <w:r w:rsidR="00AD7FC1" w:rsidRPr="00B4107C">
        <w:rPr>
          <w:rFonts w:cstheme="minorHAnsi"/>
          <w:color w:val="000000" w:themeColor="text1"/>
        </w:rPr>
        <w:t xml:space="preserve"> 5, lit. a), lit. b), za każdy przypadek, za każdy dzień</w:t>
      </w:r>
      <w:r w:rsidRPr="00B4107C">
        <w:rPr>
          <w:rFonts w:cstheme="minorHAnsi"/>
          <w:color w:val="000000" w:themeColor="text1"/>
        </w:rPr>
        <w:t>,”;</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a) w pkt 4 ust. 2 § 18 projektu umowy otrzymuje następujące brzmienie:</w:t>
      </w:r>
    </w:p>
    <w:p w:rsidR="00450ED6" w:rsidRPr="00B4107C" w:rsidRDefault="00254BDD"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w wysokości 500,00 zł - za każdorazowe stwierdzenie przez Zamawiającego narusz</w:t>
      </w:r>
      <w:r w:rsidRPr="00B4107C">
        <w:rPr>
          <w:rFonts w:cstheme="minorHAnsi"/>
          <w:color w:val="000000" w:themeColor="text1"/>
        </w:rPr>
        <w:t>a</w:t>
      </w:r>
      <w:r w:rsidRPr="00B4107C">
        <w:rPr>
          <w:rFonts w:cstheme="minorHAnsi"/>
          <w:color w:val="000000" w:themeColor="text1"/>
        </w:rPr>
        <w:t>nia przez Wykonawcę wymogów umowy i/lub Szczegółowych Warunków Umowy w zakresie podstawienia pojemnika do zbiórki odpadów komunalnych, przestawiania pojemnika do zbiórki odpadów i/lub ustawienia nowego pojemnika do zbiórki odp</w:t>
      </w:r>
      <w:r w:rsidRPr="00B4107C">
        <w:rPr>
          <w:rFonts w:cstheme="minorHAnsi"/>
          <w:color w:val="000000" w:themeColor="text1"/>
        </w:rPr>
        <w:t>a</w:t>
      </w:r>
      <w:r w:rsidRPr="00B4107C">
        <w:rPr>
          <w:rFonts w:cstheme="minorHAnsi"/>
          <w:color w:val="000000" w:themeColor="text1"/>
        </w:rPr>
        <w:t>dów komunalnych i/lub ustawienia zastępczego pojemnika do zbiórki odpadów k</w:t>
      </w:r>
      <w:r w:rsidRPr="00B4107C">
        <w:rPr>
          <w:rFonts w:cstheme="minorHAnsi"/>
          <w:color w:val="000000" w:themeColor="text1"/>
        </w:rPr>
        <w:t>o</w:t>
      </w:r>
      <w:r w:rsidRPr="00B4107C">
        <w:rPr>
          <w:rFonts w:cstheme="minorHAnsi"/>
          <w:color w:val="000000" w:themeColor="text1"/>
        </w:rPr>
        <w:t>munalnych (nie dotyczy pojemników/kontenerów,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b) w pkt 4 ust. 2 § 18 projektu umowy otrzymuje następujące brzmienie:</w:t>
      </w:r>
    </w:p>
    <w:p w:rsidR="00AD7FC1" w:rsidRPr="00B4107C" w:rsidRDefault="00AD7FC1"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wysokości 500,00 zł – za każdorazowe nieodebranie odpadów w terminach wynikaj</w:t>
      </w:r>
      <w:r w:rsidRPr="00B4107C">
        <w:rPr>
          <w:rFonts w:cstheme="minorHAnsi"/>
          <w:color w:val="000000" w:themeColor="text1"/>
        </w:rPr>
        <w:t>ą</w:t>
      </w:r>
      <w:r w:rsidRPr="00B4107C">
        <w:rPr>
          <w:rFonts w:cstheme="minorHAnsi"/>
          <w:color w:val="000000" w:themeColor="text1"/>
        </w:rPr>
        <w:t>cych z zaakceptowanych przez Zamawiającego Harmonogramów, o których mowa w Szczegółowych Warunkach Umowy, za każdą niezgodność, za każdy z Harmon</w:t>
      </w:r>
      <w:r w:rsidRPr="00B4107C">
        <w:rPr>
          <w:rFonts w:cstheme="minorHAnsi"/>
          <w:color w:val="000000" w:themeColor="text1"/>
        </w:rPr>
        <w:t>o</w:t>
      </w:r>
      <w:r w:rsidRPr="00B4107C">
        <w:rPr>
          <w:rFonts w:cstheme="minorHAnsi"/>
          <w:color w:val="000000" w:themeColor="text1"/>
        </w:rPr>
        <w:t>gramów (nie dotyczy pojemników/kontenerów,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c) w pkt 4 ust. 2 § 18 projektu umowy otrzymuje następujące brzmienie:</w:t>
      </w:r>
    </w:p>
    <w:p w:rsidR="00AD7FC1" w:rsidRPr="00B4107C" w:rsidRDefault="00AD7FC1"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w wysokości 800,00 zł – za każdorazowe stwierdzone przez Zamawiającego niewyk</w:t>
      </w:r>
      <w:r w:rsidRPr="00B4107C">
        <w:rPr>
          <w:rFonts w:cstheme="minorHAnsi"/>
          <w:color w:val="000000" w:themeColor="text1"/>
        </w:rPr>
        <w:t>o</w:t>
      </w:r>
      <w:r w:rsidRPr="00B4107C">
        <w:rPr>
          <w:rFonts w:cstheme="minorHAnsi"/>
          <w:color w:val="000000" w:themeColor="text1"/>
        </w:rPr>
        <w:t xml:space="preserve">nanie któregokolwiek z obowiązków określonych w Szczegółowych Warunkach Umowy, część B, pkt 2, </w:t>
      </w:r>
      <w:proofErr w:type="spellStart"/>
      <w:r w:rsidRPr="00B4107C">
        <w:rPr>
          <w:rFonts w:cstheme="minorHAnsi"/>
          <w:color w:val="000000" w:themeColor="text1"/>
        </w:rPr>
        <w:t>ppkt</w:t>
      </w:r>
      <w:proofErr w:type="spellEnd"/>
      <w:r w:rsidRPr="00B4107C">
        <w:rPr>
          <w:rFonts w:cstheme="minorHAnsi"/>
          <w:color w:val="000000" w:themeColor="text1"/>
        </w:rPr>
        <w:t xml:space="preserve"> 2 i 3,”;</w:t>
      </w:r>
    </w:p>
    <w:p w:rsidR="00254BDD" w:rsidRPr="00B4107C" w:rsidRDefault="00254BDD" w:rsidP="00F046D3">
      <w:pPr>
        <w:pStyle w:val="Akapitzlist"/>
        <w:keepNext/>
        <w:numPr>
          <w:ilvl w:val="0"/>
          <w:numId w:val="1"/>
        </w:numPr>
        <w:spacing w:after="0" w:line="240" w:lineRule="auto"/>
        <w:ind w:left="425" w:hanging="425"/>
        <w:contextualSpacing w:val="0"/>
        <w:jc w:val="both"/>
        <w:rPr>
          <w:rFonts w:cstheme="minorHAnsi"/>
          <w:color w:val="000000" w:themeColor="text1"/>
        </w:rPr>
      </w:pPr>
      <w:proofErr w:type="spellStart"/>
      <w:r w:rsidRPr="00B4107C">
        <w:rPr>
          <w:rFonts w:cstheme="minorHAnsi"/>
          <w:color w:val="000000" w:themeColor="text1"/>
        </w:rPr>
        <w:lastRenderedPageBreak/>
        <w:t>ppkt</w:t>
      </w:r>
      <w:proofErr w:type="spellEnd"/>
      <w:r w:rsidRPr="00B4107C">
        <w:rPr>
          <w:rFonts w:cstheme="minorHAnsi"/>
          <w:color w:val="000000" w:themeColor="text1"/>
        </w:rPr>
        <w:t xml:space="preserve"> d) w pkt 4 ust. 2 § 18 projektu umowy otrzymuje następujące brzmienie:</w:t>
      </w:r>
    </w:p>
    <w:p w:rsidR="00254BDD" w:rsidRPr="00B4107C" w:rsidRDefault="00254BDD" w:rsidP="00F046D3">
      <w:pPr>
        <w:spacing w:after="0" w:line="240" w:lineRule="auto"/>
        <w:ind w:left="850" w:hanging="425"/>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w wysokości 150,00 zł - za każdorazowe stwierdzenie przez Zamawiającego przepe</w:t>
      </w:r>
      <w:r w:rsidRPr="00B4107C">
        <w:rPr>
          <w:rFonts w:cstheme="minorHAnsi"/>
          <w:color w:val="000000" w:themeColor="text1"/>
        </w:rPr>
        <w:t>ł</w:t>
      </w:r>
      <w:r w:rsidRPr="00B4107C">
        <w:rPr>
          <w:rFonts w:cstheme="minorHAnsi"/>
          <w:color w:val="000000" w:themeColor="text1"/>
        </w:rPr>
        <w:t>nienia któregokolwiek z pojemników do zbiórki odpadów; za przepełnienie pojemnika uważa się jego wypełnienie odpadami powyżej poziomu 90 % całkowitej pojemności danego pojemnika (nie dotyczy pojemników, o których mowa w Szczegółowych W</w:t>
      </w:r>
      <w:r w:rsidRPr="00B4107C">
        <w:rPr>
          <w:rFonts w:cstheme="minorHAnsi"/>
          <w:color w:val="000000" w:themeColor="text1"/>
        </w:rPr>
        <w:t>a</w:t>
      </w:r>
      <w:r w:rsidRPr="00B4107C">
        <w:rPr>
          <w:rFonts w:cstheme="minorHAnsi"/>
          <w:color w:val="000000" w:themeColor="text1"/>
        </w:rPr>
        <w:t>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j) w pkt 4 ust. 2 § 18 projektu umowy otrzymuje następujące brzmienie:</w:t>
      </w:r>
    </w:p>
    <w:p w:rsidR="00AD7FC1" w:rsidRPr="00B4107C" w:rsidRDefault="00AD7FC1" w:rsidP="00F046D3">
      <w:pPr>
        <w:spacing w:after="0" w:line="240" w:lineRule="auto"/>
        <w:ind w:left="850" w:hanging="425"/>
        <w:jc w:val="both"/>
        <w:rPr>
          <w:rFonts w:cstheme="minorHAnsi"/>
          <w:color w:val="000000" w:themeColor="text1"/>
        </w:rPr>
      </w:pPr>
      <w:r w:rsidRPr="00B4107C">
        <w:rPr>
          <w:rFonts w:cstheme="minorHAnsi"/>
          <w:color w:val="000000" w:themeColor="text1"/>
        </w:rPr>
        <w:t>„j)</w:t>
      </w:r>
      <w:r w:rsidRPr="00B4107C">
        <w:rPr>
          <w:rFonts w:cstheme="minorHAnsi"/>
          <w:color w:val="000000" w:themeColor="text1"/>
        </w:rPr>
        <w:tab/>
        <w:t>w wysokości 500,00 zł – za każdorazowe stwierdzenie przez Zamawiającego uszk</w:t>
      </w:r>
      <w:r w:rsidRPr="00B4107C">
        <w:rPr>
          <w:rFonts w:cstheme="minorHAnsi"/>
          <w:color w:val="000000" w:themeColor="text1"/>
        </w:rPr>
        <w:t>o</w:t>
      </w:r>
      <w:r w:rsidRPr="00B4107C">
        <w:rPr>
          <w:rFonts w:cstheme="minorHAnsi"/>
          <w:color w:val="000000" w:themeColor="text1"/>
        </w:rPr>
        <w:t>dzenia przez Wykonawcę pojemników do zbiórki odpadów komunalnych, za każdy pojemnik (nie dotyczy pojemników,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n) w pkt 4 ust. 2 § 18 projektu umowy otrzymuje następujące brzmienie:</w:t>
      </w:r>
    </w:p>
    <w:p w:rsidR="00AD7FC1" w:rsidRPr="00B4107C" w:rsidRDefault="00AD7FC1" w:rsidP="00F046D3">
      <w:pPr>
        <w:spacing w:after="0" w:line="240" w:lineRule="auto"/>
        <w:ind w:left="850" w:hanging="425"/>
        <w:jc w:val="both"/>
        <w:rPr>
          <w:rFonts w:cstheme="minorHAnsi"/>
          <w:color w:val="000000" w:themeColor="text1"/>
        </w:rPr>
      </w:pPr>
      <w:r w:rsidRPr="00B4107C">
        <w:rPr>
          <w:rFonts w:cstheme="minorHAnsi"/>
          <w:color w:val="000000" w:themeColor="text1"/>
        </w:rPr>
        <w:t>„n)</w:t>
      </w:r>
      <w:r w:rsidRPr="00B4107C">
        <w:rPr>
          <w:rFonts w:cstheme="minorHAnsi"/>
          <w:color w:val="000000" w:themeColor="text1"/>
        </w:rPr>
        <w:tab/>
        <w:t>w wysokości 300,00 zł za każdy stwierdzony przez Zamawiającego przypadek niew</w:t>
      </w:r>
      <w:r w:rsidRPr="00B4107C">
        <w:rPr>
          <w:rFonts w:cstheme="minorHAnsi"/>
          <w:color w:val="000000" w:themeColor="text1"/>
        </w:rPr>
        <w:t>y</w:t>
      </w:r>
      <w:r w:rsidRPr="00B4107C">
        <w:rPr>
          <w:rFonts w:cstheme="minorHAnsi"/>
          <w:color w:val="000000" w:themeColor="text1"/>
        </w:rPr>
        <w:t>konania obowiązku odbioru kontenera po upływie 3 dni od daty jego podstawienia, bądź w terminie określonym przez Zamawiającego w odrębnych Zleceniach, wyst</w:t>
      </w:r>
      <w:r w:rsidRPr="00B4107C">
        <w:rPr>
          <w:rFonts w:cstheme="minorHAnsi"/>
          <w:color w:val="000000" w:themeColor="text1"/>
        </w:rPr>
        <w:t>a</w:t>
      </w:r>
      <w:r w:rsidRPr="00B4107C">
        <w:rPr>
          <w:rFonts w:cstheme="minorHAnsi"/>
          <w:color w:val="000000" w:themeColor="text1"/>
        </w:rPr>
        <w:t>wionych w sytuacjach nieprzewidzianych (awaryjnych), za każdy dzień następujący po upływie terminu, za każdy kontener (nie dotyczy kontenerów, o których mowa w Szczegółowych Warunkach Umowy, część B),”;</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o) w pkt 4 ust. 2 w § 18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„o)</w:t>
      </w:r>
      <w:r w:rsidRPr="00B4107C">
        <w:rPr>
          <w:rFonts w:cstheme="minorHAnsi"/>
          <w:color w:val="000000" w:themeColor="text1"/>
        </w:rPr>
        <w:tab/>
        <w:t>w wysokości 50,00 zł – za każdy przypadek stwierdzenia braku właściwego utrzym</w:t>
      </w:r>
      <w:r w:rsidRPr="00B4107C">
        <w:rPr>
          <w:rFonts w:cstheme="minorHAnsi"/>
          <w:color w:val="000000" w:themeColor="text1"/>
        </w:rPr>
        <w:t>a</w:t>
      </w:r>
      <w:r w:rsidRPr="00B4107C">
        <w:rPr>
          <w:rFonts w:cstheme="minorHAnsi"/>
          <w:color w:val="000000" w:themeColor="text1"/>
        </w:rPr>
        <w:t>nia kontenera w należytym stanie sanitarnym, po</w:t>
      </w:r>
      <w:r w:rsidR="00F046D3" w:rsidRPr="00B4107C">
        <w:rPr>
          <w:rFonts w:cstheme="minorHAnsi"/>
          <w:color w:val="000000" w:themeColor="text1"/>
        </w:rPr>
        <w:t>rządkowym oraz technicznym (nie </w:t>
      </w:r>
      <w:r w:rsidRPr="00B4107C">
        <w:rPr>
          <w:rFonts w:cstheme="minorHAnsi"/>
          <w:color w:val="000000" w:themeColor="text1"/>
        </w:rPr>
        <w:t>dotyczy kontenerów,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p) w pkt 4 ust. 2 w § 18 projektu umowy otrzymuje następujące brzmienie:</w:t>
      </w:r>
    </w:p>
    <w:p w:rsidR="00AD7FC1" w:rsidRPr="00B4107C" w:rsidRDefault="00AD7FC1" w:rsidP="00F046D3">
      <w:pPr>
        <w:spacing w:after="0" w:line="240" w:lineRule="auto"/>
        <w:ind w:left="851" w:hanging="425"/>
        <w:jc w:val="both"/>
        <w:rPr>
          <w:rFonts w:cstheme="minorHAnsi"/>
          <w:color w:val="000000" w:themeColor="text1"/>
        </w:rPr>
      </w:pPr>
      <w:r w:rsidRPr="00B4107C">
        <w:rPr>
          <w:rFonts w:cstheme="minorHAnsi"/>
          <w:color w:val="000000" w:themeColor="text1"/>
        </w:rPr>
        <w:t>„p)</w:t>
      </w:r>
      <w:r w:rsidRPr="00B4107C">
        <w:rPr>
          <w:rFonts w:cstheme="minorHAnsi"/>
          <w:color w:val="000000" w:themeColor="text1"/>
        </w:rPr>
        <w:tab/>
        <w:t>w wysokości 100,00 zł - za każdy przypadek stwierdzenia przez Zamawiającego braku uporządkowania terenu wokół ustawionych kontenerów do zbierania odpadów, a nadto niezapewnienia czystości i porządku w miejscu ustawienia kontenerów przez okres 48 godzin, liczony od daty i godziny ich odbioru, za każdy dzień następujący po upływie terminu (nie dotyczy kontenerów, o których mowa w Szczegółowych Waru</w:t>
      </w:r>
      <w:r w:rsidRPr="00B4107C">
        <w:rPr>
          <w:rFonts w:cstheme="minorHAnsi"/>
          <w:color w:val="000000" w:themeColor="text1"/>
        </w:rPr>
        <w:t>n</w:t>
      </w:r>
      <w:r w:rsidRPr="00B4107C">
        <w:rPr>
          <w:rFonts w:cstheme="minorHAnsi"/>
          <w:color w:val="000000" w:themeColor="text1"/>
        </w:rPr>
        <w:t>kach Umowy, część B),”;</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u) w pkt 4 ust. 2 § 18 projektu umowy o następującym brzmieniu:</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„u)</w:t>
      </w:r>
      <w:r w:rsidRPr="00B4107C">
        <w:rPr>
          <w:rFonts w:cstheme="minorHAnsi"/>
          <w:color w:val="000000" w:themeColor="text1"/>
        </w:rPr>
        <w:tab/>
        <w:t>w wysokości 15,00 zł - za stwierdzenie przez Zamawiającego przepełnienia któreg</w:t>
      </w:r>
      <w:r w:rsidRPr="00B4107C">
        <w:rPr>
          <w:rFonts w:cstheme="minorHAnsi"/>
          <w:color w:val="000000" w:themeColor="text1"/>
        </w:rPr>
        <w:t>o</w:t>
      </w:r>
      <w:r w:rsidRPr="00B4107C">
        <w:rPr>
          <w:rFonts w:cstheme="minorHAnsi"/>
          <w:color w:val="000000" w:themeColor="text1"/>
        </w:rPr>
        <w:t>kolwiek z pojemników/kontenerów, o których mowa w Szczegółowych Warunkach Umowy, część B</w:t>
      </w:r>
      <w:r w:rsidR="00AD7FC1" w:rsidRPr="00B4107C">
        <w:rPr>
          <w:rFonts w:cstheme="minorHAnsi"/>
          <w:color w:val="000000" w:themeColor="text1"/>
        </w:rPr>
        <w:t>, za każdy przypadek, za każdy dzień</w:t>
      </w:r>
      <w:r w:rsidRPr="00B4107C">
        <w:rPr>
          <w:rFonts w:cstheme="minorHAnsi"/>
          <w:color w:val="000000" w:themeColor="text1"/>
        </w:rPr>
        <w:t>; za przepełnienie pojemn</w:t>
      </w:r>
      <w:r w:rsidRPr="00B4107C">
        <w:rPr>
          <w:rFonts w:cstheme="minorHAnsi"/>
          <w:color w:val="000000" w:themeColor="text1"/>
        </w:rPr>
        <w:t>i</w:t>
      </w:r>
      <w:r w:rsidRPr="00B4107C">
        <w:rPr>
          <w:rFonts w:cstheme="minorHAnsi"/>
          <w:color w:val="000000" w:themeColor="text1"/>
        </w:rPr>
        <w:t>ka/kontenera uważa się jego wypełnienie odpadami powyżej poziomu 90 % całkow</w:t>
      </w:r>
      <w:r w:rsidRPr="00B4107C">
        <w:rPr>
          <w:rFonts w:cstheme="minorHAnsi"/>
          <w:color w:val="000000" w:themeColor="text1"/>
        </w:rPr>
        <w:t>i</w:t>
      </w:r>
      <w:r w:rsidRPr="00B4107C">
        <w:rPr>
          <w:rFonts w:cstheme="minorHAnsi"/>
          <w:color w:val="000000" w:themeColor="text1"/>
        </w:rPr>
        <w:t>tej pojemności danego pojemnika/kontene</w:t>
      </w:r>
      <w:r w:rsidR="00AD7FC1" w:rsidRPr="00B4107C">
        <w:rPr>
          <w:rFonts w:cstheme="minorHAnsi"/>
          <w:color w:val="000000" w:themeColor="text1"/>
        </w:rPr>
        <w:t>ra</w:t>
      </w:r>
      <w:r w:rsidRPr="00B4107C">
        <w:rPr>
          <w:rFonts w:cstheme="minorHAnsi"/>
          <w:color w:val="000000" w:themeColor="text1"/>
        </w:rPr>
        <w:t>,</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v) w pkt 4 ust. 2 § 18 projektu umowy o następującym brzmieniu:</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„v)</w:t>
      </w:r>
      <w:r w:rsidRPr="00B4107C">
        <w:rPr>
          <w:rFonts w:cstheme="minorHAnsi"/>
          <w:color w:val="000000" w:themeColor="text1"/>
        </w:rPr>
        <w:tab/>
        <w:t>w wysokości 20,00 zł - za stwierdzone przez Zamawiającego, niewykonanie przez W</w:t>
      </w:r>
      <w:r w:rsidRPr="00B4107C">
        <w:rPr>
          <w:rFonts w:cstheme="minorHAnsi"/>
          <w:color w:val="000000" w:themeColor="text1"/>
        </w:rPr>
        <w:t>y</w:t>
      </w:r>
      <w:r w:rsidRPr="00B4107C">
        <w:rPr>
          <w:rFonts w:cstheme="minorHAnsi"/>
          <w:color w:val="000000" w:themeColor="text1"/>
        </w:rPr>
        <w:t xml:space="preserve">konawcę obowiązków określonych w Szczegółowych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4) lit. b, za każdy przypadek, za każdy dzień następujący po upływie term</w:t>
      </w:r>
      <w:r w:rsidRPr="00B4107C">
        <w:rPr>
          <w:rFonts w:cstheme="minorHAnsi"/>
          <w:color w:val="000000" w:themeColor="text1"/>
        </w:rPr>
        <w:t>i</w:t>
      </w:r>
      <w:r w:rsidRPr="00B4107C">
        <w:rPr>
          <w:rFonts w:cstheme="minorHAnsi"/>
          <w:color w:val="000000" w:themeColor="text1"/>
        </w:rPr>
        <w:t>nu,”;</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w) w pkt </w:t>
      </w:r>
      <w:r w:rsidR="005E5C76" w:rsidRPr="00B4107C">
        <w:rPr>
          <w:rFonts w:cstheme="minorHAnsi"/>
          <w:color w:val="000000" w:themeColor="text1"/>
        </w:rPr>
        <w:t>4</w:t>
      </w:r>
      <w:r w:rsidRPr="00B4107C">
        <w:rPr>
          <w:rFonts w:cstheme="minorHAnsi"/>
          <w:color w:val="000000" w:themeColor="text1"/>
        </w:rPr>
        <w:t xml:space="preserve"> ust. 2 § 18 projektu umowy o następującym brzmieniu:</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„w)</w:t>
      </w:r>
      <w:r w:rsidRPr="00B4107C">
        <w:rPr>
          <w:rFonts w:cstheme="minorHAnsi"/>
          <w:color w:val="000000" w:themeColor="text1"/>
        </w:rPr>
        <w:tab/>
      </w:r>
      <w:r w:rsidR="00AD7FC1" w:rsidRPr="00B4107C">
        <w:rPr>
          <w:rFonts w:cstheme="minorHAnsi"/>
          <w:color w:val="000000" w:themeColor="text1"/>
        </w:rPr>
        <w:t>w wysokości 40,00 zł - za stwierdzone przez Zamawiającego, niewykonanie przez W</w:t>
      </w:r>
      <w:r w:rsidR="00AD7FC1" w:rsidRPr="00B4107C">
        <w:rPr>
          <w:rFonts w:cstheme="minorHAnsi"/>
          <w:color w:val="000000" w:themeColor="text1"/>
        </w:rPr>
        <w:t>y</w:t>
      </w:r>
      <w:r w:rsidR="00AD7FC1" w:rsidRPr="00B4107C">
        <w:rPr>
          <w:rFonts w:cstheme="minorHAnsi"/>
          <w:color w:val="000000" w:themeColor="text1"/>
        </w:rPr>
        <w:t>konawcę obowiązków dotyczących wyposażenia nieruchomości zamieszkałych i ni</w:t>
      </w:r>
      <w:r w:rsidR="00AD7FC1" w:rsidRPr="00B4107C">
        <w:rPr>
          <w:rFonts w:cstheme="minorHAnsi"/>
          <w:color w:val="000000" w:themeColor="text1"/>
        </w:rPr>
        <w:t>e</w:t>
      </w:r>
      <w:r w:rsidR="00AD7FC1" w:rsidRPr="00B4107C">
        <w:rPr>
          <w:rFonts w:cstheme="minorHAnsi"/>
          <w:color w:val="000000" w:themeColor="text1"/>
        </w:rPr>
        <w:t xml:space="preserve">zamieszkałych, na których powstają odpady komunalne w pojemniki/kontenery oraz dostarczania worków spełniających wymogi określone w Szczegółowych Warunkach Umowy, część B, pkt 6 </w:t>
      </w:r>
      <w:proofErr w:type="spellStart"/>
      <w:r w:rsidR="00AD7FC1" w:rsidRPr="00B4107C">
        <w:rPr>
          <w:rFonts w:cstheme="minorHAnsi"/>
          <w:color w:val="000000" w:themeColor="text1"/>
        </w:rPr>
        <w:t>ppkt</w:t>
      </w:r>
      <w:proofErr w:type="spellEnd"/>
      <w:r w:rsidR="00AD7FC1" w:rsidRPr="00B4107C">
        <w:rPr>
          <w:rFonts w:cstheme="minorHAnsi"/>
          <w:color w:val="000000" w:themeColor="text1"/>
        </w:rPr>
        <w:t xml:space="preserve"> 2) i </w:t>
      </w:r>
      <w:proofErr w:type="spellStart"/>
      <w:r w:rsidR="00AD7FC1" w:rsidRPr="00B4107C">
        <w:rPr>
          <w:rFonts w:cstheme="minorHAnsi"/>
          <w:color w:val="000000" w:themeColor="text1"/>
        </w:rPr>
        <w:t>ppkt</w:t>
      </w:r>
      <w:proofErr w:type="spellEnd"/>
      <w:r w:rsidR="00AD7FC1" w:rsidRPr="00B4107C">
        <w:rPr>
          <w:rFonts w:cstheme="minorHAnsi"/>
          <w:color w:val="000000" w:themeColor="text1"/>
        </w:rPr>
        <w:t xml:space="preserve"> 3), za każdy przypadek niewykonania obowiązku, za każdy dzień</w:t>
      </w:r>
      <w:r w:rsidRPr="00B4107C">
        <w:rPr>
          <w:rFonts w:cstheme="minorHAnsi"/>
          <w:color w:val="000000" w:themeColor="text1"/>
        </w:rPr>
        <w:t>,”;</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x) w pkt </w:t>
      </w:r>
      <w:r w:rsidR="005E5C76" w:rsidRPr="00B4107C">
        <w:rPr>
          <w:rFonts w:cstheme="minorHAnsi"/>
          <w:color w:val="000000" w:themeColor="text1"/>
        </w:rPr>
        <w:t>4</w:t>
      </w:r>
      <w:r w:rsidRPr="00B4107C">
        <w:rPr>
          <w:rFonts w:cstheme="minorHAnsi"/>
          <w:color w:val="000000" w:themeColor="text1"/>
        </w:rPr>
        <w:t xml:space="preserve"> ust. 2 § 18 projektu umowy o następującym brzmieniu:</w:t>
      </w:r>
    </w:p>
    <w:p w:rsidR="00AD7FC1" w:rsidRPr="00B4107C" w:rsidRDefault="00AD7FC1" w:rsidP="00F046D3">
      <w:pPr>
        <w:spacing w:after="0" w:line="240" w:lineRule="auto"/>
        <w:ind w:left="851" w:hanging="425"/>
        <w:jc w:val="both"/>
        <w:rPr>
          <w:rFonts w:cstheme="minorHAnsi"/>
          <w:color w:val="000000" w:themeColor="text1"/>
        </w:rPr>
      </w:pPr>
      <w:r w:rsidRPr="00B4107C">
        <w:rPr>
          <w:rFonts w:cstheme="minorHAnsi"/>
          <w:color w:val="000000" w:themeColor="text1"/>
        </w:rPr>
        <w:t>„x)</w:t>
      </w:r>
      <w:r w:rsidRPr="00B4107C">
        <w:rPr>
          <w:rFonts w:cstheme="minorHAnsi"/>
          <w:color w:val="000000" w:themeColor="text1"/>
        </w:rPr>
        <w:tab/>
        <w:t>wysokości 20,00 zł – za każdorazowe nieodebranie odpadów w terminach wynikaj</w:t>
      </w:r>
      <w:r w:rsidRPr="00B4107C">
        <w:rPr>
          <w:rFonts w:cstheme="minorHAnsi"/>
          <w:color w:val="000000" w:themeColor="text1"/>
        </w:rPr>
        <w:t>ą</w:t>
      </w:r>
      <w:r w:rsidRPr="00B4107C">
        <w:rPr>
          <w:rFonts w:cstheme="minorHAnsi"/>
          <w:color w:val="000000" w:themeColor="text1"/>
        </w:rPr>
        <w:t>cych z zaakceptowanych przez Zamawiającego Harmonogramów, o których mowa w Szczegółowych  Warunkach Umowy, za każdą niezgodność, za każdy z Harmon</w:t>
      </w:r>
      <w:r w:rsidRPr="00B4107C">
        <w:rPr>
          <w:rFonts w:cstheme="minorHAnsi"/>
          <w:color w:val="000000" w:themeColor="text1"/>
        </w:rPr>
        <w:t>o</w:t>
      </w:r>
      <w:r w:rsidRPr="00B4107C">
        <w:rPr>
          <w:rFonts w:cstheme="minorHAnsi"/>
          <w:color w:val="000000" w:themeColor="text1"/>
        </w:rPr>
        <w:lastRenderedPageBreak/>
        <w:t>gramów (dotyczy pojemników/kontenerów i worków, o których mowa w Szczegół</w:t>
      </w:r>
      <w:r w:rsidRPr="00B4107C">
        <w:rPr>
          <w:rFonts w:cstheme="minorHAnsi"/>
          <w:color w:val="000000" w:themeColor="text1"/>
        </w:rPr>
        <w:t>o</w:t>
      </w:r>
      <w:r w:rsidRPr="00B4107C">
        <w:rPr>
          <w:rFonts w:cstheme="minorHAnsi"/>
          <w:color w:val="000000" w:themeColor="text1"/>
        </w:rPr>
        <w:t>wych Warunkach Umowy, część B),”;</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b) w pkt 5 ust. 2 § 18 projektu umowy otrzymuje następujące brzmienie:</w:t>
      </w:r>
    </w:p>
    <w:p w:rsidR="00DB5DFE"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w wysokości 400,00 zł – za nieprzekazanie Zamawiającemu w dniu zakończenia świadczenia usługi pojemników przeznaczonych do selektywnej zbiórki odpadów opakowaniowych i/lub pojemników przeznaczonych do selektywnej zbiórki przete</w:t>
      </w:r>
      <w:r w:rsidRPr="00B4107C">
        <w:rPr>
          <w:rFonts w:cstheme="minorHAnsi"/>
          <w:color w:val="000000" w:themeColor="text1"/>
        </w:rPr>
        <w:t>r</w:t>
      </w:r>
      <w:r w:rsidRPr="00B4107C">
        <w:rPr>
          <w:rFonts w:cstheme="minorHAnsi"/>
          <w:color w:val="000000" w:themeColor="text1"/>
        </w:rPr>
        <w:t>minowanych leków i/lub pojemników przeznaczonych do selektywnej zbiórki zuż</w:t>
      </w:r>
      <w:r w:rsidRPr="00B4107C">
        <w:rPr>
          <w:rFonts w:cstheme="minorHAnsi"/>
          <w:color w:val="000000" w:themeColor="text1"/>
        </w:rPr>
        <w:t>y</w:t>
      </w:r>
      <w:r w:rsidRPr="00B4107C">
        <w:rPr>
          <w:rFonts w:cstheme="minorHAnsi"/>
          <w:color w:val="000000" w:themeColor="text1"/>
        </w:rPr>
        <w:t>tych baterii, za każdy dzień następujący po upływie terminu, za każdy pojemnik (nie dotyczy pojemników/kontenerów, o których mowa w Szczegółowych Warunkach Umowy, część B),”;</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n) w pkt 5 ust. 2 § 18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„n)</w:t>
      </w:r>
      <w:r w:rsidRPr="00B4107C">
        <w:rPr>
          <w:rFonts w:cstheme="minorHAnsi"/>
          <w:color w:val="000000" w:themeColor="text1"/>
        </w:rPr>
        <w:tab/>
        <w:t>w wysokości 50,00 zł za opóźnienie w odnowie powłoki malarskiej pojemników, za każdy dzień za każdy pojemnik (nie dotyczy pojemników, o których mowa w Szczeg</w:t>
      </w:r>
      <w:r w:rsidRPr="00B4107C">
        <w:rPr>
          <w:rFonts w:cstheme="minorHAnsi"/>
          <w:color w:val="000000" w:themeColor="text1"/>
        </w:rPr>
        <w:t>ó</w:t>
      </w:r>
      <w:r w:rsidRPr="00B4107C">
        <w:rPr>
          <w:rFonts w:cstheme="minorHAnsi"/>
          <w:color w:val="000000" w:themeColor="text1"/>
        </w:rPr>
        <w:t>łowych Warunkach Umowy część B),”;</w:t>
      </w:r>
    </w:p>
    <w:p w:rsidR="005E5C76" w:rsidRPr="00B4107C" w:rsidRDefault="005E5C76"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s) w pkt 5 ust. 2 § 18 projektu umowy o następującym brzmieniu:</w:t>
      </w:r>
    </w:p>
    <w:p w:rsidR="005E5C76" w:rsidRPr="00B4107C" w:rsidRDefault="005E5C76" w:rsidP="00F046D3">
      <w:pPr>
        <w:spacing w:after="0" w:line="240" w:lineRule="auto"/>
        <w:ind w:left="851" w:hanging="425"/>
        <w:jc w:val="both"/>
        <w:rPr>
          <w:rFonts w:cstheme="minorHAnsi"/>
          <w:color w:val="000000" w:themeColor="text1"/>
        </w:rPr>
      </w:pPr>
      <w:r w:rsidRPr="00B4107C">
        <w:rPr>
          <w:rFonts w:cstheme="minorHAnsi"/>
          <w:color w:val="000000" w:themeColor="text1"/>
        </w:rPr>
        <w:t>„s)</w:t>
      </w:r>
      <w:r w:rsidRPr="00B4107C">
        <w:rPr>
          <w:rFonts w:cstheme="minorHAnsi"/>
          <w:color w:val="000000" w:themeColor="text1"/>
        </w:rPr>
        <w:tab/>
        <w:t>w wysokości 10,00 zł – za niewykonanie przez Wykonawcę obowiązku określonego w § 11 ust. 6, za każdy przypadek, za każdy dzień następujący po upływie terminu.”;</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9 w ust. 1 w § 22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„9)</w:t>
      </w:r>
      <w:r w:rsidRPr="00B4107C">
        <w:rPr>
          <w:rFonts w:cstheme="minorHAnsi"/>
          <w:color w:val="000000" w:themeColor="text1"/>
        </w:rPr>
        <w:tab/>
        <w:t>zakres przedmiotu zamówienia wraz ze skutkami wprowadzenia takiej zmiany, przy czym w/w zmiana spowodowana może być okolicznościami wynikającymi z regulacji prawnych wprowadzonych po dacie zawarcia umowy, lub okolicznościami zaistniał</w:t>
      </w:r>
      <w:r w:rsidRPr="00B4107C">
        <w:rPr>
          <w:rFonts w:cstheme="minorHAnsi"/>
          <w:color w:val="000000" w:themeColor="text1"/>
        </w:rPr>
        <w:t>y</w:t>
      </w:r>
      <w:r w:rsidRPr="00B4107C">
        <w:rPr>
          <w:rFonts w:cstheme="minorHAnsi"/>
          <w:color w:val="000000" w:themeColor="text1"/>
        </w:rPr>
        <w:t>mi w trakcie realizacji umowy,”;</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10 w ust. 1 § 22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„10)</w:t>
      </w:r>
      <w:r w:rsidRPr="00B4107C">
        <w:rPr>
          <w:rFonts w:cstheme="minorHAnsi"/>
          <w:color w:val="000000" w:themeColor="text1"/>
        </w:rPr>
        <w:tab/>
        <w:t>sposobu wykonywania przedmiotu zamówienia wraz ze skutkami wprowadzenia t</w:t>
      </w:r>
      <w:r w:rsidRPr="00B4107C">
        <w:rPr>
          <w:rFonts w:cstheme="minorHAnsi"/>
          <w:color w:val="000000" w:themeColor="text1"/>
        </w:rPr>
        <w:t>a</w:t>
      </w:r>
      <w:r w:rsidRPr="00B4107C">
        <w:rPr>
          <w:rFonts w:cstheme="minorHAnsi"/>
          <w:color w:val="000000" w:themeColor="text1"/>
        </w:rPr>
        <w:t>kiej zmiany, przy czym w/w zmiana spowodowana może być okolicznościami zaistni</w:t>
      </w:r>
      <w:r w:rsidRPr="00B4107C">
        <w:rPr>
          <w:rFonts w:cstheme="minorHAnsi"/>
          <w:color w:val="000000" w:themeColor="text1"/>
        </w:rPr>
        <w:t>a</w:t>
      </w:r>
      <w:r w:rsidRPr="00B4107C">
        <w:rPr>
          <w:rFonts w:cstheme="minorHAnsi"/>
          <w:color w:val="000000" w:themeColor="text1"/>
        </w:rPr>
        <w:t xml:space="preserve">łymi w trakcie realizacji przedmiotu </w:t>
      </w:r>
      <w:r w:rsidR="005E5C76" w:rsidRPr="00B4107C">
        <w:rPr>
          <w:rFonts w:cstheme="minorHAnsi"/>
          <w:color w:val="000000" w:themeColor="text1"/>
        </w:rPr>
        <w:t>zamówienia</w:t>
      </w:r>
      <w:r w:rsidRPr="00B4107C">
        <w:rPr>
          <w:rFonts w:cstheme="minorHAnsi"/>
          <w:color w:val="000000" w:themeColor="text1"/>
        </w:rPr>
        <w:t xml:space="preserve"> lub wynikającymi z regulacji pra</w:t>
      </w:r>
      <w:r w:rsidRPr="00B4107C">
        <w:rPr>
          <w:rFonts w:cstheme="minorHAnsi"/>
          <w:color w:val="000000" w:themeColor="text1"/>
        </w:rPr>
        <w:t>w</w:t>
      </w:r>
      <w:r w:rsidRPr="00B4107C">
        <w:rPr>
          <w:rFonts w:cstheme="minorHAnsi"/>
          <w:color w:val="000000" w:themeColor="text1"/>
        </w:rPr>
        <w:t>nych wprowadzonych po dacie zawarcia umowy,”;</w:t>
      </w:r>
    </w:p>
    <w:p w:rsidR="00965D43" w:rsidRPr="00B4107C" w:rsidRDefault="00965D4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wstęp przed pkt </w:t>
      </w:r>
      <w:r w:rsidR="008B298C" w:rsidRPr="00B4107C">
        <w:rPr>
          <w:rFonts w:cstheme="minorHAnsi"/>
          <w:color w:val="000000" w:themeColor="text1"/>
        </w:rPr>
        <w:t>1 w cz. B Szczegółowych Warunków Umowy o</w:t>
      </w:r>
      <w:r w:rsidRPr="00B4107C">
        <w:rPr>
          <w:rFonts w:cstheme="minorHAnsi"/>
          <w:color w:val="000000" w:themeColor="text1"/>
        </w:rPr>
        <w:t xml:space="preserve"> następują</w:t>
      </w:r>
      <w:r w:rsidR="008B298C" w:rsidRPr="00B4107C">
        <w:rPr>
          <w:rFonts w:cstheme="minorHAnsi"/>
          <w:color w:val="000000" w:themeColor="text1"/>
        </w:rPr>
        <w:t>cym</w:t>
      </w:r>
      <w:r w:rsidRPr="00B4107C">
        <w:rPr>
          <w:rFonts w:cstheme="minorHAnsi"/>
          <w:color w:val="000000" w:themeColor="text1"/>
        </w:rPr>
        <w:t xml:space="preserve"> brzmieni</w:t>
      </w:r>
      <w:r w:rsidR="008B298C" w:rsidRPr="00B4107C">
        <w:rPr>
          <w:rFonts w:cstheme="minorHAnsi"/>
          <w:color w:val="000000" w:themeColor="text1"/>
        </w:rPr>
        <w:t>u</w:t>
      </w:r>
      <w:r w:rsidRPr="00B4107C">
        <w:rPr>
          <w:rFonts w:cstheme="minorHAnsi"/>
          <w:color w:val="000000" w:themeColor="text1"/>
        </w:rPr>
        <w:t>:</w:t>
      </w:r>
    </w:p>
    <w:p w:rsidR="00254BDD" w:rsidRPr="00B4107C" w:rsidRDefault="008B298C" w:rsidP="00F046D3">
      <w:pPr>
        <w:spacing w:after="0" w:line="240" w:lineRule="auto"/>
        <w:ind w:left="426"/>
        <w:jc w:val="both"/>
        <w:rPr>
          <w:rFonts w:cstheme="minorHAnsi"/>
          <w:color w:val="000000" w:themeColor="text1"/>
        </w:rPr>
      </w:pPr>
      <w:r w:rsidRPr="00B4107C">
        <w:rPr>
          <w:rFonts w:cstheme="minorHAnsi"/>
          <w:color w:val="000000" w:themeColor="text1"/>
        </w:rPr>
        <w:t>„</w:t>
      </w:r>
      <w:r w:rsidR="00965D43" w:rsidRPr="00B4107C">
        <w:rPr>
          <w:rFonts w:cstheme="minorHAnsi"/>
          <w:color w:val="000000" w:themeColor="text1"/>
        </w:rPr>
        <w:t>Strony postanawiają, że ilekroć w Szczegółowych Warunkach Umowy, części B pkt 1) – pkt 5), mowa o pojemnikach należy przez to również rozumieć kontenery opisane w części B, pkt 6), z wyłączeniem sytuacji, gdy zastosowano rozróżnienie pojemników i kontenerów z uwagi na ich wymagania lub parametry bądź k</w:t>
      </w:r>
      <w:r w:rsidRPr="00B4107C">
        <w:rPr>
          <w:rFonts w:cstheme="minorHAnsi"/>
          <w:color w:val="000000" w:themeColor="text1"/>
        </w:rPr>
        <w:t>westie dotyczące rozstawienia.”;</w:t>
      </w:r>
    </w:p>
    <w:p w:rsidR="008B298C" w:rsidRPr="00B4107C" w:rsidRDefault="008B298C"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dopisuje się pkt 6 w cz. B Szczegółowych Warunków Umowy o następującym brzmieniu:</w:t>
      </w:r>
    </w:p>
    <w:p w:rsidR="008B298C" w:rsidRPr="00B4107C" w:rsidRDefault="008B298C" w:rsidP="00F046D3">
      <w:pPr>
        <w:autoSpaceDN w:val="0"/>
        <w:spacing w:after="0" w:line="240" w:lineRule="auto"/>
        <w:ind w:left="851" w:hanging="425"/>
        <w:jc w:val="both"/>
        <w:textAlignment w:val="baseline"/>
        <w:rPr>
          <w:rFonts w:cstheme="minorHAnsi"/>
          <w:color w:val="000000" w:themeColor="text1"/>
        </w:rPr>
      </w:pPr>
      <w:r w:rsidRPr="00B4107C">
        <w:rPr>
          <w:rFonts w:cstheme="minorHAnsi"/>
          <w:color w:val="000000" w:themeColor="text1"/>
        </w:rPr>
        <w:t>„6.</w:t>
      </w:r>
      <w:r w:rsidRPr="00B4107C">
        <w:rPr>
          <w:rFonts w:cstheme="minorHAnsi"/>
          <w:color w:val="000000" w:themeColor="text1"/>
        </w:rPr>
        <w:tab/>
        <w:t>W zakresie wyposażenia nieruchomości zamieszkałych i niezamieszkałych, na których powstają odpady komunalne na terenie Sektora I – Stare Miasto i Śródmieście, w pojemniki/kontenery i dostarczania worków przeznaczonych do gromadzenia o</w:t>
      </w:r>
      <w:r w:rsidRPr="00B4107C">
        <w:rPr>
          <w:rFonts w:cstheme="minorHAnsi"/>
          <w:color w:val="000000" w:themeColor="text1"/>
        </w:rPr>
        <w:t>d</w:t>
      </w:r>
      <w:r w:rsidRPr="00B4107C">
        <w:rPr>
          <w:rFonts w:cstheme="minorHAnsi"/>
          <w:color w:val="000000" w:themeColor="text1"/>
        </w:rPr>
        <w:t>padów komunalnych, zgodnie z obowiązującymi przepisami, w tym aktami prawa miejscowego, Wykonawca zobowiązany jest do:</w:t>
      </w:r>
    </w:p>
    <w:p w:rsidR="008B298C" w:rsidRPr="00B4107C" w:rsidRDefault="008B298C" w:rsidP="00F046D3">
      <w:pPr>
        <w:pStyle w:val="Akapitzlist"/>
        <w:numPr>
          <w:ilvl w:val="0"/>
          <w:numId w:val="33"/>
        </w:numPr>
        <w:autoSpaceDN w:val="0"/>
        <w:spacing w:after="0" w:line="240" w:lineRule="auto"/>
        <w:ind w:left="1134" w:hanging="283"/>
        <w:contextualSpacing w:val="0"/>
        <w:jc w:val="both"/>
        <w:textAlignment w:val="baseline"/>
        <w:rPr>
          <w:rFonts w:cstheme="minorHAnsi"/>
          <w:color w:val="000000" w:themeColor="text1"/>
        </w:rPr>
      </w:pPr>
      <w:r w:rsidRPr="00B4107C">
        <w:rPr>
          <w:rFonts w:cstheme="minorHAnsi"/>
          <w:color w:val="000000" w:themeColor="text1"/>
        </w:rPr>
        <w:t>wyposażenia nieruchomości zamieszkałych i niezamieszkałych, na których powst</w:t>
      </w:r>
      <w:r w:rsidRPr="00B4107C">
        <w:rPr>
          <w:rFonts w:cstheme="minorHAnsi"/>
          <w:color w:val="000000" w:themeColor="text1"/>
        </w:rPr>
        <w:t>a</w:t>
      </w:r>
      <w:r w:rsidRPr="00B4107C">
        <w:rPr>
          <w:rFonts w:cstheme="minorHAnsi"/>
          <w:color w:val="000000" w:themeColor="text1"/>
        </w:rPr>
        <w:t>ją odpady komunalne, w pojemniki/kontenery i dostarczania worków przeznacz</w:t>
      </w:r>
      <w:r w:rsidRPr="00B4107C">
        <w:rPr>
          <w:rFonts w:cstheme="minorHAnsi"/>
          <w:color w:val="000000" w:themeColor="text1"/>
        </w:rPr>
        <w:t>o</w:t>
      </w:r>
      <w:r w:rsidRPr="00B4107C">
        <w:rPr>
          <w:rFonts w:cstheme="minorHAnsi"/>
          <w:color w:val="000000" w:themeColor="text1"/>
        </w:rPr>
        <w:t xml:space="preserve">nych do gromadzenia odpadów komunalnych: </w:t>
      </w:r>
    </w:p>
    <w:p w:rsidR="008B298C" w:rsidRPr="00B4107C" w:rsidRDefault="008B298C" w:rsidP="00F046D3">
      <w:pPr>
        <w:numPr>
          <w:ilvl w:val="0"/>
          <w:numId w:val="12"/>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 trakcie świadczenia usługi, w sposób gwarantujący wyposażenie wszystkich nieruchomości zamieszkałych i niezamieszkałych, na których powstają odpady komunalne w pojemniki/kontenery oraz dostarczanie worków zgodnie z ob</w:t>
      </w:r>
      <w:r w:rsidRPr="00B4107C">
        <w:rPr>
          <w:rFonts w:cstheme="minorHAnsi"/>
          <w:color w:val="000000" w:themeColor="text1"/>
        </w:rPr>
        <w:t>o</w:t>
      </w:r>
      <w:r w:rsidRPr="00B4107C">
        <w:rPr>
          <w:rFonts w:cstheme="minorHAnsi"/>
          <w:color w:val="000000" w:themeColor="text1"/>
        </w:rPr>
        <w:t>wiązującymi przepisami, w tym aktami prawa miejscowego; Wykonawca pon</w:t>
      </w:r>
      <w:r w:rsidRPr="00B4107C">
        <w:rPr>
          <w:rFonts w:cstheme="minorHAnsi"/>
          <w:color w:val="000000" w:themeColor="text1"/>
        </w:rPr>
        <w:t>o</w:t>
      </w:r>
      <w:r w:rsidRPr="00B4107C">
        <w:rPr>
          <w:rFonts w:cstheme="minorHAnsi"/>
          <w:color w:val="000000" w:themeColor="text1"/>
        </w:rPr>
        <w:t>si odpowiedzialność za wyposażanie wszystkic</w:t>
      </w:r>
      <w:r w:rsidR="00A91717" w:rsidRPr="00B4107C">
        <w:rPr>
          <w:rFonts w:cstheme="minorHAnsi"/>
          <w:color w:val="000000" w:themeColor="text1"/>
        </w:rPr>
        <w:t>h nieruchomości zamieszkałych i </w:t>
      </w:r>
      <w:r w:rsidRPr="00B4107C">
        <w:rPr>
          <w:rFonts w:cstheme="minorHAnsi"/>
          <w:color w:val="000000" w:themeColor="text1"/>
        </w:rPr>
        <w:t>niezamieszkałych, na których powstają odpady komunalne na terenie Sektora I – Stare Miasto i Śródmieście w pojemniki/kontenery i dostarczanie worków, zgodnie z obowiązującymi przepisami prawa, w tym aktami prawa miejscow</w:t>
      </w:r>
      <w:r w:rsidRPr="00B4107C">
        <w:rPr>
          <w:rFonts w:cstheme="minorHAnsi"/>
          <w:color w:val="000000" w:themeColor="text1"/>
        </w:rPr>
        <w:t>e</w:t>
      </w:r>
      <w:r w:rsidRPr="00B4107C">
        <w:rPr>
          <w:rFonts w:cstheme="minorHAnsi"/>
          <w:color w:val="000000" w:themeColor="text1"/>
        </w:rPr>
        <w:t xml:space="preserve">go, </w:t>
      </w:r>
    </w:p>
    <w:p w:rsidR="008B298C" w:rsidRPr="00B4107C" w:rsidRDefault="008B298C" w:rsidP="00F046D3">
      <w:pPr>
        <w:numPr>
          <w:ilvl w:val="0"/>
          <w:numId w:val="12"/>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lastRenderedPageBreak/>
        <w:t>w ilości niezbędnej do zapewnienia prawidłowej realizacji usługi w zakresie o</w:t>
      </w:r>
      <w:r w:rsidRPr="00B4107C">
        <w:rPr>
          <w:rFonts w:cstheme="minorHAnsi"/>
          <w:color w:val="000000" w:themeColor="text1"/>
        </w:rPr>
        <w:t>d</w:t>
      </w:r>
      <w:r w:rsidRPr="00B4107C">
        <w:rPr>
          <w:rFonts w:cstheme="minorHAnsi"/>
          <w:color w:val="000000" w:themeColor="text1"/>
        </w:rPr>
        <w:t>bioru odpadów komunalnych; Wykonawca zobowiązany jest do ciągłego mon</w:t>
      </w:r>
      <w:r w:rsidRPr="00B4107C">
        <w:rPr>
          <w:rFonts w:cstheme="minorHAnsi"/>
          <w:color w:val="000000" w:themeColor="text1"/>
        </w:rPr>
        <w:t>i</w:t>
      </w:r>
      <w:r w:rsidRPr="00B4107C">
        <w:rPr>
          <w:rFonts w:cstheme="minorHAnsi"/>
          <w:color w:val="000000" w:themeColor="text1"/>
        </w:rPr>
        <w:t>torowania ilości nieruchomości zamieszkałych i niezamieszkałych, na których powstają odpady komunalne na terenie Sektora I – Stare Miasto i Śródmieście tak, aby zapewnić wyposażenie w pojemniki/kontenery oraz dostarczanie wo</w:t>
      </w:r>
      <w:r w:rsidRPr="00B4107C">
        <w:rPr>
          <w:rFonts w:cstheme="minorHAnsi"/>
          <w:color w:val="000000" w:themeColor="text1"/>
        </w:rPr>
        <w:t>r</w:t>
      </w:r>
      <w:r w:rsidRPr="00B4107C">
        <w:rPr>
          <w:rFonts w:cstheme="minorHAnsi"/>
          <w:color w:val="000000" w:themeColor="text1"/>
        </w:rPr>
        <w:t xml:space="preserve">ków do wszystkich nieruchomości zamieszkałych i niezamieszkałych, na których powstają odpady komunalne, z zastrzeżeniem </w:t>
      </w:r>
      <w:proofErr w:type="spellStart"/>
      <w:r w:rsidRPr="00B4107C">
        <w:rPr>
          <w:rFonts w:cstheme="minorHAnsi"/>
          <w:color w:val="000000" w:themeColor="text1"/>
        </w:rPr>
        <w:t>ppkt</w:t>
      </w:r>
      <w:proofErr w:type="spellEnd"/>
      <w:r w:rsidRPr="00B4107C">
        <w:rPr>
          <w:rFonts w:cstheme="minorHAnsi"/>
          <w:color w:val="000000" w:themeColor="text1"/>
        </w:rPr>
        <w:t xml:space="preserve"> 4) lit. f), w ramach wyn</w:t>
      </w:r>
      <w:r w:rsidRPr="00B4107C">
        <w:rPr>
          <w:rFonts w:cstheme="minorHAnsi"/>
          <w:color w:val="000000" w:themeColor="text1"/>
        </w:rPr>
        <w:t>a</w:t>
      </w:r>
      <w:r w:rsidRPr="00B4107C">
        <w:rPr>
          <w:rFonts w:cstheme="minorHAnsi"/>
          <w:color w:val="000000" w:themeColor="text1"/>
        </w:rPr>
        <w:t>grodzenia określonego w § 15 ust. 1 umowy.</w:t>
      </w:r>
    </w:p>
    <w:p w:rsidR="008B298C" w:rsidRPr="00B4107C" w:rsidRDefault="008B298C" w:rsidP="00F046D3">
      <w:pPr>
        <w:pStyle w:val="Akapitzlist"/>
        <w:numPr>
          <w:ilvl w:val="0"/>
          <w:numId w:val="33"/>
        </w:numPr>
        <w:autoSpaceDN w:val="0"/>
        <w:spacing w:after="0" w:line="240" w:lineRule="auto"/>
        <w:ind w:left="1134" w:hanging="283"/>
        <w:contextualSpacing w:val="0"/>
        <w:jc w:val="both"/>
        <w:textAlignment w:val="baseline"/>
        <w:rPr>
          <w:rFonts w:cstheme="minorHAnsi"/>
          <w:color w:val="000000" w:themeColor="text1"/>
        </w:rPr>
      </w:pPr>
      <w:r w:rsidRPr="00B4107C">
        <w:rPr>
          <w:rFonts w:cstheme="minorHAnsi"/>
          <w:color w:val="000000" w:themeColor="text1"/>
        </w:rPr>
        <w:t>wyposażenia nieruchomości zamieszkałych i niezamieszkałych, na których powst</w:t>
      </w:r>
      <w:r w:rsidRPr="00B4107C">
        <w:rPr>
          <w:rFonts w:cstheme="minorHAnsi"/>
          <w:color w:val="000000" w:themeColor="text1"/>
        </w:rPr>
        <w:t>a</w:t>
      </w:r>
      <w:r w:rsidRPr="00B4107C">
        <w:rPr>
          <w:rFonts w:cstheme="minorHAnsi"/>
          <w:color w:val="000000" w:themeColor="text1"/>
        </w:rPr>
        <w:t>ją odpady komunalne na terenie Sektora I – Stare Miasto i Śródmieście, w poje</w:t>
      </w:r>
      <w:r w:rsidRPr="00B4107C">
        <w:rPr>
          <w:rFonts w:cstheme="minorHAnsi"/>
          <w:color w:val="000000" w:themeColor="text1"/>
        </w:rPr>
        <w:t>m</w:t>
      </w:r>
      <w:r w:rsidRPr="00B4107C">
        <w:rPr>
          <w:rFonts w:cstheme="minorHAnsi"/>
          <w:color w:val="000000" w:themeColor="text1"/>
        </w:rPr>
        <w:t>niki, kontenery oraz dostarczania worków przeznaczonych do gromadzenia odp</w:t>
      </w:r>
      <w:r w:rsidRPr="00B4107C">
        <w:rPr>
          <w:rFonts w:cstheme="minorHAnsi"/>
          <w:color w:val="000000" w:themeColor="text1"/>
        </w:rPr>
        <w:t>a</w:t>
      </w:r>
      <w:r w:rsidRPr="00B4107C">
        <w:rPr>
          <w:rFonts w:cstheme="minorHAnsi"/>
          <w:color w:val="000000" w:themeColor="text1"/>
        </w:rPr>
        <w:t>dów komunalnych, spełniające następujące wymagania:</w:t>
      </w:r>
    </w:p>
    <w:p w:rsidR="008B298C" w:rsidRPr="00B4107C" w:rsidRDefault="008B298C" w:rsidP="00F046D3">
      <w:pPr>
        <w:numPr>
          <w:ilvl w:val="0"/>
          <w:numId w:val="13"/>
        </w:numPr>
        <w:tabs>
          <w:tab w:val="left" w:pos="1418"/>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Pojemniki o pojemnościach 60 l, 80 l, 120 l, 240 l, 360 l muszą spełniać nast</w:t>
      </w:r>
      <w:r w:rsidRPr="00B4107C">
        <w:rPr>
          <w:rFonts w:cstheme="minorHAnsi"/>
          <w:color w:val="000000" w:themeColor="text1"/>
        </w:rPr>
        <w:t>ę</w:t>
      </w:r>
      <w:r w:rsidRPr="00B4107C">
        <w:rPr>
          <w:rFonts w:cstheme="minorHAnsi"/>
          <w:color w:val="000000" w:themeColor="text1"/>
        </w:rPr>
        <w:t>pujące parametry:</w:t>
      </w:r>
    </w:p>
    <w:p w:rsidR="008B298C" w:rsidRPr="00B4107C" w:rsidRDefault="008B298C" w:rsidP="00F046D3">
      <w:pPr>
        <w:numPr>
          <w:ilvl w:val="1"/>
          <w:numId w:val="14"/>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muszą być wykonane z wytrzymałego, szczelnego, trwałego i o</w:t>
      </w:r>
      <w:r w:rsidRPr="00B4107C">
        <w:rPr>
          <w:rFonts w:cstheme="minorHAnsi"/>
          <w:color w:val="000000" w:themeColor="text1"/>
        </w:rPr>
        <w:t>d</w:t>
      </w:r>
      <w:r w:rsidRPr="00B4107C">
        <w:rPr>
          <w:rFonts w:cstheme="minorHAnsi"/>
          <w:color w:val="000000" w:themeColor="text1"/>
        </w:rPr>
        <w:t>pornego na uszkodzenia mechaniczne tworzywa sztucznego,</w:t>
      </w:r>
    </w:p>
    <w:p w:rsidR="008B298C" w:rsidRPr="00B4107C" w:rsidRDefault="008B298C" w:rsidP="00F046D3">
      <w:pPr>
        <w:numPr>
          <w:ilvl w:val="1"/>
          <w:numId w:val="14"/>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pojemnika umożliwiająca stabilne ustawienie pojemnika na podłożu utwardzonym lub nieutwardzonym, gwarantująca dużą wytrzym</w:t>
      </w:r>
      <w:r w:rsidRPr="00B4107C">
        <w:rPr>
          <w:rFonts w:cstheme="minorHAnsi"/>
          <w:color w:val="000000" w:themeColor="text1"/>
        </w:rPr>
        <w:t>a</w:t>
      </w:r>
      <w:r w:rsidRPr="00B4107C">
        <w:rPr>
          <w:rFonts w:cstheme="minorHAnsi"/>
          <w:color w:val="000000" w:themeColor="text1"/>
        </w:rPr>
        <w:t>łość ścian bocznych oraz ściany dolnej (dna) na obciążenie, uzależnione od rodzaju gromadzonych odpadów oraz odporność na uszkodzenie,</w:t>
      </w:r>
    </w:p>
    <w:p w:rsidR="008B298C" w:rsidRPr="00B4107C" w:rsidRDefault="008B298C" w:rsidP="00F046D3">
      <w:pPr>
        <w:numPr>
          <w:ilvl w:val="1"/>
          <w:numId w:val="14"/>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powinny posiadać system jezdny wyposażony w 2 pełne gumowe kółka o średnicy min. 200 mm oraz pokrywę/klapę umożliwiającą zamkni</w:t>
      </w:r>
      <w:r w:rsidRPr="00B4107C">
        <w:rPr>
          <w:rFonts w:cstheme="minorHAnsi"/>
          <w:color w:val="000000" w:themeColor="text1"/>
        </w:rPr>
        <w:t>ę</w:t>
      </w:r>
      <w:r w:rsidRPr="00B4107C">
        <w:rPr>
          <w:rFonts w:cstheme="minorHAnsi"/>
          <w:color w:val="000000" w:themeColor="text1"/>
        </w:rPr>
        <w:t>cie pojemników,</w:t>
      </w:r>
    </w:p>
    <w:p w:rsidR="008B298C" w:rsidRPr="00B4107C" w:rsidRDefault="008B298C" w:rsidP="00F046D3">
      <w:pPr>
        <w:numPr>
          <w:ilvl w:val="1"/>
          <w:numId w:val="14"/>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pojemników musi umożliwiać opróżnianie grzebieniowym, m</w:t>
      </w:r>
      <w:r w:rsidRPr="00B4107C">
        <w:rPr>
          <w:rFonts w:cstheme="minorHAnsi"/>
          <w:color w:val="000000" w:themeColor="text1"/>
        </w:rPr>
        <w:t>e</w:t>
      </w:r>
      <w:r w:rsidRPr="00B4107C">
        <w:rPr>
          <w:rFonts w:cstheme="minorHAnsi"/>
          <w:color w:val="000000" w:themeColor="text1"/>
        </w:rPr>
        <w:t>chanizmem załadowczym pojazdów przeznaczonych do odbioru odpadów,</w:t>
      </w:r>
    </w:p>
    <w:p w:rsidR="008B298C" w:rsidRPr="00B4107C" w:rsidRDefault="008B298C" w:rsidP="00F046D3">
      <w:pPr>
        <w:numPr>
          <w:ilvl w:val="1"/>
          <w:numId w:val="14"/>
        </w:numPr>
        <w:tabs>
          <w:tab w:val="left" w:pos="-2304"/>
          <w:tab w:val="left" w:pos="-2162"/>
        </w:tabs>
        <w:autoSpaceDN w:val="0"/>
        <w:spacing w:after="0" w:line="240" w:lineRule="auto"/>
        <w:ind w:left="1701" w:hanging="283"/>
        <w:textAlignment w:val="baseline"/>
        <w:rPr>
          <w:rFonts w:cstheme="minorHAnsi"/>
          <w:color w:val="000000" w:themeColor="text1"/>
        </w:rPr>
      </w:pPr>
      <w:r w:rsidRPr="00B4107C">
        <w:rPr>
          <w:rFonts w:cstheme="minorHAnsi"/>
          <w:color w:val="000000" w:themeColor="text1"/>
        </w:rPr>
        <w:t>kolorystyka pojemników: na niesegregowane (zmieszane) odpady komuna</w:t>
      </w:r>
      <w:r w:rsidRPr="00B4107C">
        <w:rPr>
          <w:rFonts w:cstheme="minorHAnsi"/>
          <w:color w:val="000000" w:themeColor="text1"/>
        </w:rPr>
        <w:t>l</w:t>
      </w:r>
      <w:r w:rsidRPr="00B4107C">
        <w:rPr>
          <w:rFonts w:cstheme="minorHAnsi"/>
          <w:color w:val="000000" w:themeColor="text1"/>
        </w:rPr>
        <w:t xml:space="preserve">ne – czarny, na tworzywa sztuczne, metale i opakowania wielomateriałowe – żółty, na papier i tekturę – niebieski, </w:t>
      </w:r>
    </w:p>
    <w:p w:rsidR="008B298C" w:rsidRPr="00B4107C" w:rsidRDefault="008B298C" w:rsidP="00F046D3">
      <w:pPr>
        <w:numPr>
          <w:ilvl w:val="1"/>
          <w:numId w:val="14"/>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numPr>
          <w:ilvl w:val="0"/>
          <w:numId w:val="13"/>
        </w:num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Pojemniki o pojemnościach 660 l, 1100 l muszą spełniać następujące param</w:t>
      </w:r>
      <w:r w:rsidRPr="00B4107C">
        <w:rPr>
          <w:rFonts w:cstheme="minorHAnsi"/>
          <w:color w:val="000000" w:themeColor="text1"/>
        </w:rPr>
        <w:t>e</w:t>
      </w:r>
      <w:r w:rsidRPr="00B4107C">
        <w:rPr>
          <w:rFonts w:cstheme="minorHAnsi"/>
          <w:color w:val="000000" w:themeColor="text1"/>
        </w:rPr>
        <w:t>try:</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muszą być wykonane z wytrzymałego, szczelnego, trwałego i o</w:t>
      </w:r>
      <w:r w:rsidRPr="00B4107C">
        <w:rPr>
          <w:rFonts w:cstheme="minorHAnsi"/>
          <w:color w:val="000000" w:themeColor="text1"/>
        </w:rPr>
        <w:t>d</w:t>
      </w:r>
      <w:r w:rsidRPr="00B4107C">
        <w:rPr>
          <w:rFonts w:cstheme="minorHAnsi"/>
          <w:color w:val="000000" w:themeColor="text1"/>
        </w:rPr>
        <w:t>pornego na uszkodzenia mechaniczne tworzywa sztucznego,</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pojemnika umożliwiająca stabilne ustawienie pojemnika na podłożu utwardzonym lub nieutwardzonym, gwarantująca dużą wytrzym</w:t>
      </w:r>
      <w:r w:rsidRPr="00B4107C">
        <w:rPr>
          <w:rFonts w:cstheme="minorHAnsi"/>
          <w:color w:val="000000" w:themeColor="text1"/>
        </w:rPr>
        <w:t>a</w:t>
      </w:r>
      <w:r w:rsidRPr="00B4107C">
        <w:rPr>
          <w:rFonts w:cstheme="minorHAnsi"/>
          <w:color w:val="000000" w:themeColor="text1"/>
        </w:rPr>
        <w:t xml:space="preserve">łość ścian bocznych oraz ściany dolnej (dna) na obciążenie, uzależnione od rodzaju gromadzonych odpadów oraz odporność na uszkodzenie, </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powinny posiadać system jezdny wyposażony w 4 skrętne pełne gumowe kółka o średnicy min. 200 mm </w:t>
      </w:r>
      <w:r w:rsidR="00A91717" w:rsidRPr="00B4107C">
        <w:rPr>
          <w:rFonts w:cstheme="minorHAnsi"/>
          <w:color w:val="000000" w:themeColor="text1"/>
        </w:rPr>
        <w:t>z możliwością pełnego obrotu, w </w:t>
      </w:r>
      <w:r w:rsidRPr="00B4107C">
        <w:rPr>
          <w:rFonts w:cstheme="minorHAnsi"/>
          <w:color w:val="000000" w:themeColor="text1"/>
        </w:rPr>
        <w:t>tym 2 kółka z hamulcem oraz pokrywę/klapę umożliwiającą zamknięcie pojemników,</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pojemników musi umożliwiać opróżnianie grzebieniowym, m</w:t>
      </w:r>
      <w:r w:rsidRPr="00B4107C">
        <w:rPr>
          <w:rFonts w:cstheme="minorHAnsi"/>
          <w:color w:val="000000" w:themeColor="text1"/>
        </w:rPr>
        <w:t>e</w:t>
      </w:r>
      <w:r w:rsidRPr="00B4107C">
        <w:rPr>
          <w:rFonts w:cstheme="minorHAnsi"/>
          <w:color w:val="000000" w:themeColor="text1"/>
        </w:rPr>
        <w:t>chanizmem załadowczym pojazdów przeznaczonych do odbioru odpadów,</w:t>
      </w:r>
    </w:p>
    <w:p w:rsidR="008B298C" w:rsidRPr="00B4107C" w:rsidRDefault="008B298C" w:rsidP="00F046D3">
      <w:pPr>
        <w:numPr>
          <w:ilvl w:val="1"/>
          <w:numId w:val="15"/>
        </w:numPr>
        <w:tabs>
          <w:tab w:val="left" w:pos="1701"/>
        </w:tabs>
        <w:autoSpaceDN w:val="0"/>
        <w:spacing w:after="0" w:line="240" w:lineRule="auto"/>
        <w:ind w:left="1701" w:hanging="283"/>
        <w:textAlignment w:val="baseline"/>
        <w:rPr>
          <w:rFonts w:cstheme="minorHAnsi"/>
          <w:color w:val="000000" w:themeColor="text1"/>
        </w:rPr>
      </w:pPr>
      <w:r w:rsidRPr="00B4107C">
        <w:rPr>
          <w:rFonts w:cstheme="minorHAnsi"/>
          <w:color w:val="000000" w:themeColor="text1"/>
        </w:rPr>
        <w:t>kolorystyka pojemników: na niesegregowane (zmieszane) odpady komuna</w:t>
      </w:r>
      <w:r w:rsidRPr="00B4107C">
        <w:rPr>
          <w:rFonts w:cstheme="minorHAnsi"/>
          <w:color w:val="000000" w:themeColor="text1"/>
        </w:rPr>
        <w:t>l</w:t>
      </w:r>
      <w:r w:rsidRPr="00B4107C">
        <w:rPr>
          <w:rFonts w:cstheme="minorHAnsi"/>
          <w:color w:val="000000" w:themeColor="text1"/>
        </w:rPr>
        <w:t>ne – czarny, na tworzywa sztuczne, metale i opakowania wielomateriałowe – żółty, na papier i tekturę – niebieski,</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c)</w:t>
      </w:r>
      <w:r w:rsidRPr="00B4107C">
        <w:rPr>
          <w:rFonts w:cstheme="minorHAnsi"/>
          <w:color w:val="000000" w:themeColor="text1"/>
        </w:rPr>
        <w:tab/>
        <w:t>Pojemniki metalowe o pojemnościach 1100 l muszą spełniać następujące p</w:t>
      </w:r>
      <w:r w:rsidRPr="00B4107C">
        <w:rPr>
          <w:rFonts w:cstheme="minorHAnsi"/>
          <w:color w:val="000000" w:themeColor="text1"/>
        </w:rPr>
        <w:t>a</w:t>
      </w:r>
      <w:r w:rsidRPr="00B4107C">
        <w:rPr>
          <w:rFonts w:cstheme="minorHAnsi"/>
          <w:color w:val="000000" w:themeColor="text1"/>
        </w:rPr>
        <w:t>rametry:</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muszą być wykonane z blachy ocynkowanej,  </w:t>
      </w:r>
    </w:p>
    <w:p w:rsidR="008B298C" w:rsidRPr="00B4107C" w:rsidRDefault="008B298C" w:rsidP="00F046D3">
      <w:pPr>
        <w:numPr>
          <w:ilvl w:val="1"/>
          <w:numId w:val="16"/>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pojemnika umożliwiająca stabilne ustawienie pojemnika na podłożu utwardzonym lub nieutwardzonym, gwarantująca dużą wytrzym</w:t>
      </w:r>
      <w:r w:rsidRPr="00B4107C">
        <w:rPr>
          <w:rFonts w:cstheme="minorHAnsi"/>
          <w:color w:val="000000" w:themeColor="text1"/>
        </w:rPr>
        <w:t>a</w:t>
      </w:r>
      <w:r w:rsidRPr="00B4107C">
        <w:rPr>
          <w:rFonts w:cstheme="minorHAnsi"/>
          <w:color w:val="000000" w:themeColor="text1"/>
        </w:rPr>
        <w:lastRenderedPageBreak/>
        <w:t xml:space="preserve">łość ścian bocznych oraz ściany dolnej (dna) na obciążenie, uzależnione od rodzaju gromadzonych odpadów oraz odporność na uszkodzenie, </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powinny posiadać system jezdny wyposażony w 4 skrętne pełne gumowe kółka o średnicy min. 200 mm </w:t>
      </w:r>
      <w:r w:rsidR="00A91717" w:rsidRPr="00B4107C">
        <w:rPr>
          <w:rFonts w:cstheme="minorHAnsi"/>
          <w:color w:val="000000" w:themeColor="text1"/>
        </w:rPr>
        <w:t>z możliwością pełnego obrotu, w </w:t>
      </w:r>
      <w:r w:rsidRPr="00B4107C">
        <w:rPr>
          <w:rFonts w:cstheme="minorHAnsi"/>
          <w:color w:val="000000" w:themeColor="text1"/>
        </w:rPr>
        <w:t>tym 2 kółka z hamulcem oraz pokrywę/klapę umożliwiającą zamknięcie pojemników,</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pojemników musi umożliwiać opróżnianie grzebieniowym, m</w:t>
      </w:r>
      <w:r w:rsidRPr="00B4107C">
        <w:rPr>
          <w:rFonts w:cstheme="minorHAnsi"/>
          <w:color w:val="000000" w:themeColor="text1"/>
        </w:rPr>
        <w:t>e</w:t>
      </w:r>
      <w:r w:rsidRPr="00B4107C">
        <w:rPr>
          <w:rFonts w:cstheme="minorHAnsi"/>
          <w:color w:val="000000" w:themeColor="text1"/>
        </w:rPr>
        <w:t>chanizmem załadowczym pojazdów przeznaczonych do odbioru odpadów,</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pojemników: stal ocynkowana, z zastrzeżeniem, że pojemnik musi być oznakowany czarnym kolorem, w sposób jednoznacznie wskazuj</w:t>
      </w:r>
      <w:r w:rsidRPr="00B4107C">
        <w:rPr>
          <w:rFonts w:cstheme="minorHAnsi"/>
          <w:color w:val="000000" w:themeColor="text1"/>
        </w:rPr>
        <w:t>ą</w:t>
      </w:r>
      <w:r w:rsidRPr="00B4107C">
        <w:rPr>
          <w:rFonts w:cstheme="minorHAnsi"/>
          <w:color w:val="000000" w:themeColor="text1"/>
        </w:rPr>
        <w:t>cy przeznaczenie pojemnika na niesegregowane (zmieszane) odpady kom</w:t>
      </w:r>
      <w:r w:rsidRPr="00B4107C">
        <w:rPr>
          <w:rFonts w:cstheme="minorHAnsi"/>
          <w:color w:val="000000" w:themeColor="text1"/>
        </w:rPr>
        <w:t>u</w:t>
      </w:r>
      <w:r w:rsidRPr="00B4107C">
        <w:rPr>
          <w:rFonts w:cstheme="minorHAnsi"/>
          <w:color w:val="000000" w:themeColor="text1"/>
        </w:rPr>
        <w:t>nalne,</w:t>
      </w:r>
    </w:p>
    <w:p w:rsidR="008B298C" w:rsidRPr="00B4107C" w:rsidRDefault="008B298C" w:rsidP="00F046D3">
      <w:pPr>
        <w:numPr>
          <w:ilvl w:val="1"/>
          <w:numId w:val="16"/>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d)</w:t>
      </w:r>
      <w:r w:rsidRPr="00B4107C">
        <w:rPr>
          <w:rFonts w:cstheme="minorHAnsi"/>
          <w:color w:val="000000" w:themeColor="text1"/>
        </w:rPr>
        <w:tab/>
        <w:t>Pojemniki o pojemnościach 2,5 m</w:t>
      </w:r>
      <w:r w:rsidRPr="00B4107C">
        <w:rPr>
          <w:rFonts w:cstheme="minorHAnsi"/>
          <w:color w:val="000000" w:themeColor="text1"/>
          <w:vertAlign w:val="superscript"/>
        </w:rPr>
        <w:t>3</w:t>
      </w:r>
      <w:r w:rsidRPr="00B4107C">
        <w:rPr>
          <w:rFonts w:cstheme="minorHAnsi"/>
          <w:color w:val="000000" w:themeColor="text1"/>
        </w:rPr>
        <w:t xml:space="preserve"> muszą spełniać następujące parametry:</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powinny być dostosowane do opróżniania mechanicznego przy pomocy pojazdu wyposażonego w hydrauliczny dźwig samochodowy (HDS) z głowicą standardową (z hakiem stałym lub ruchomym),</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rodzaj pojemników: jednokomorowe, typ dzwon o podstawie okrągłej lub kwadratowej, opróżniany od dołu, </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muszą być wykonane z trudnopalnego laminatu poliestrowo-szklanego, </w:t>
      </w:r>
    </w:p>
    <w:p w:rsidR="008B298C" w:rsidRPr="00B4107C" w:rsidRDefault="008B298C" w:rsidP="00F046D3">
      <w:pPr>
        <w:numPr>
          <w:ilvl w:val="1"/>
          <w:numId w:val="17"/>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konstrukcja pojemnika umożliwiająca selektywne gromadzenie odpadów, trwała, szczelna, umożliwiająca stabilne ustawienie pojemnika na podłożu utwardzonym lub nieutwardzonym, gwarantująca dużą wytrzymałość ścian bocznych oraz ściany dolnej (dna) na obciążenie, uzależnione od rodzaju gromadzonych odpadów oraz odporność na uszkodzenie, </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pojemników: na tworzywa sztuczne, metale i opakowania wi</w:t>
      </w:r>
      <w:r w:rsidRPr="00B4107C">
        <w:rPr>
          <w:rFonts w:cstheme="minorHAnsi"/>
          <w:color w:val="000000" w:themeColor="text1"/>
        </w:rPr>
        <w:t>e</w:t>
      </w:r>
      <w:r w:rsidRPr="00B4107C">
        <w:rPr>
          <w:rFonts w:cstheme="minorHAnsi"/>
          <w:color w:val="000000" w:themeColor="text1"/>
        </w:rPr>
        <w:t>lomateriałowe – żółty, na papier i tekturę – niebieski,</w:t>
      </w:r>
    </w:p>
    <w:p w:rsidR="008B298C" w:rsidRPr="00B4107C" w:rsidRDefault="008B298C" w:rsidP="00F046D3">
      <w:pPr>
        <w:numPr>
          <w:ilvl w:val="1"/>
          <w:numId w:val="17"/>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numPr>
          <w:ilvl w:val="0"/>
          <w:numId w:val="18"/>
        </w:num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Zamknięte kontenery o pojemnościach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16 m</w:t>
      </w:r>
      <w:r w:rsidRPr="00B4107C">
        <w:rPr>
          <w:rFonts w:cstheme="minorHAnsi"/>
          <w:color w:val="000000" w:themeColor="text1"/>
          <w:vertAlign w:val="superscript"/>
        </w:rPr>
        <w:t>3</w:t>
      </w:r>
      <w:r w:rsidRPr="00B4107C">
        <w:rPr>
          <w:rFonts w:cstheme="minorHAnsi"/>
          <w:color w:val="000000" w:themeColor="text1"/>
        </w:rPr>
        <w:t xml:space="preserve"> muszą spełniać n</w:t>
      </w:r>
      <w:r w:rsidRPr="00B4107C">
        <w:rPr>
          <w:rFonts w:cstheme="minorHAnsi"/>
          <w:color w:val="000000" w:themeColor="text1"/>
        </w:rPr>
        <w:t>a</w:t>
      </w:r>
      <w:r w:rsidRPr="00B4107C">
        <w:rPr>
          <w:rFonts w:cstheme="minorHAnsi"/>
          <w:color w:val="000000" w:themeColor="text1"/>
        </w:rPr>
        <w:t>stępujące parametry:</w:t>
      </w:r>
    </w:p>
    <w:p w:rsidR="008B298C" w:rsidRPr="00B4107C" w:rsidRDefault="008B298C" w:rsidP="00F046D3">
      <w:pPr>
        <w:numPr>
          <w:ilvl w:val="1"/>
          <w:numId w:val="19"/>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kontenerów powinna umożliwiać opróżnianie bramowym lub hakowym mechanizmem załadowczym pojazdów przeznaczonych do odbi</w:t>
      </w:r>
      <w:r w:rsidRPr="00B4107C">
        <w:rPr>
          <w:rFonts w:cstheme="minorHAnsi"/>
          <w:color w:val="000000" w:themeColor="text1"/>
        </w:rPr>
        <w:t>o</w:t>
      </w:r>
      <w:r w:rsidRPr="00B4107C">
        <w:rPr>
          <w:rFonts w:cstheme="minorHAnsi"/>
          <w:color w:val="000000" w:themeColor="text1"/>
        </w:rPr>
        <w:t>ru odpadów,</w:t>
      </w:r>
    </w:p>
    <w:p w:rsidR="008B298C" w:rsidRPr="00B4107C" w:rsidRDefault="008B298C" w:rsidP="00F046D3">
      <w:pPr>
        <w:numPr>
          <w:ilvl w:val="1"/>
          <w:numId w:val="19"/>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kontenery muszą być wykonane z metalu, wyposażone w otwory wrzutowe zamykane pokrywami,</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konstrukcja kontenera trwała, szczelna, umożliwiająca stabilne ustawienie pojemnika na podłożu utwardzonym lub nieutwardzonym,  gwarantująca dużą wytrzymałość ścian bocznych oraz ściany dolnej (dna) na obciążenie, </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kontenery mają być odporne na korozję,</w:t>
      </w:r>
    </w:p>
    <w:p w:rsidR="008B298C" w:rsidRPr="00B4107C" w:rsidRDefault="008B298C" w:rsidP="00F046D3">
      <w:pPr>
        <w:numPr>
          <w:ilvl w:val="1"/>
          <w:numId w:val="19"/>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kontenerów: na niesegregowane (zmieszane) odpady komuna</w:t>
      </w:r>
      <w:r w:rsidRPr="00B4107C">
        <w:rPr>
          <w:rFonts w:cstheme="minorHAnsi"/>
          <w:color w:val="000000" w:themeColor="text1"/>
        </w:rPr>
        <w:t>l</w:t>
      </w:r>
      <w:r w:rsidRPr="00B4107C">
        <w:rPr>
          <w:rFonts w:cstheme="minorHAnsi"/>
          <w:color w:val="000000" w:themeColor="text1"/>
        </w:rPr>
        <w:t>ne - czarny,</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powłoki lakiernicze muszą być odporne na działanie promieniowania UV, zmiany temperatury i inne czynniki atmosferyczne,</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numPr>
          <w:ilvl w:val="0"/>
          <w:numId w:val="18"/>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Worki przeznaczone do selektywnego gromadzenia odpadów komunalnych o pojemności 120 l muszą spełniać następujące wymagania:</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być szczelne, zawiązywane, nierwące, wytrzymałe i nieprzepuszcz</w:t>
      </w:r>
      <w:r w:rsidRPr="00B4107C">
        <w:rPr>
          <w:rFonts w:cstheme="minorHAnsi"/>
          <w:color w:val="000000" w:themeColor="text1"/>
        </w:rPr>
        <w:t>a</w:t>
      </w:r>
      <w:r w:rsidRPr="00B4107C">
        <w:rPr>
          <w:rFonts w:cstheme="minorHAnsi"/>
          <w:color w:val="000000" w:themeColor="text1"/>
        </w:rPr>
        <w:t>jące wody,</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materiał: LDPE, półprzeźroczysty – umożliwiający stwierdzenie zawartości bez potrzeby jego rozwiązywania, grubość: min 40 µ,</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lastRenderedPageBreak/>
        <w:t>kolorystyka worków: przeznaczone na tworzywa sztuczne, metale i opak</w:t>
      </w:r>
      <w:r w:rsidRPr="00B4107C">
        <w:rPr>
          <w:rFonts w:cstheme="minorHAnsi"/>
          <w:color w:val="000000" w:themeColor="text1"/>
        </w:rPr>
        <w:t>o</w:t>
      </w:r>
      <w:r w:rsidRPr="00B4107C">
        <w:rPr>
          <w:rFonts w:cstheme="minorHAnsi"/>
          <w:color w:val="000000" w:themeColor="text1"/>
        </w:rPr>
        <w:t>wania wielomateriałowe – żółty, na papier i tekturę – niebieski, odpady zi</w:t>
      </w:r>
      <w:r w:rsidRPr="00B4107C">
        <w:rPr>
          <w:rFonts w:cstheme="minorHAnsi"/>
          <w:color w:val="000000" w:themeColor="text1"/>
        </w:rPr>
        <w:t>e</w:t>
      </w:r>
      <w:r w:rsidRPr="00B4107C">
        <w:rPr>
          <w:rFonts w:cstheme="minorHAnsi"/>
          <w:color w:val="000000" w:themeColor="text1"/>
        </w:rPr>
        <w:t>lone – brązowy,</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muszą posiadać nadruki o wielkości nie mniejszej jak format A4, z op</w:t>
      </w:r>
      <w:r w:rsidRPr="00B4107C">
        <w:rPr>
          <w:rFonts w:cstheme="minorHAnsi"/>
          <w:color w:val="000000" w:themeColor="text1"/>
        </w:rPr>
        <w:t>i</w:t>
      </w:r>
      <w:r w:rsidRPr="00B4107C">
        <w:rPr>
          <w:rFonts w:cstheme="minorHAnsi"/>
          <w:color w:val="000000" w:themeColor="text1"/>
        </w:rPr>
        <w:t>sem zbieranych odpadów z określeniem co należy gromadzić, a czego nie należy w poszczególnych rodzajach worków oraz nazwę, adres, telefon ko</w:t>
      </w:r>
      <w:r w:rsidRPr="00B4107C">
        <w:rPr>
          <w:rFonts w:cstheme="minorHAnsi"/>
          <w:color w:val="000000" w:themeColor="text1"/>
        </w:rPr>
        <w:t>n</w:t>
      </w:r>
      <w:r w:rsidRPr="00B4107C">
        <w:rPr>
          <w:rFonts w:cstheme="minorHAnsi"/>
          <w:color w:val="000000" w:themeColor="text1"/>
        </w:rPr>
        <w:t>taktowy, fax, e-mail, logo zarówno Wykonawcy realizującego przedmiot zamówienia jak i Zamawiającego.</w:t>
      </w:r>
    </w:p>
    <w:p w:rsidR="008B298C" w:rsidRPr="00B4107C" w:rsidRDefault="008B298C" w:rsidP="00F046D3">
      <w:pPr>
        <w:pStyle w:val="Akapitzlist"/>
        <w:numPr>
          <w:ilvl w:val="0"/>
          <w:numId w:val="33"/>
        </w:numPr>
        <w:autoSpaceDN w:val="0"/>
        <w:spacing w:after="0" w:line="240" w:lineRule="auto"/>
        <w:ind w:left="1134" w:hanging="283"/>
        <w:contextualSpacing w:val="0"/>
        <w:jc w:val="both"/>
        <w:textAlignment w:val="baseline"/>
        <w:rPr>
          <w:rFonts w:cstheme="minorHAnsi"/>
          <w:color w:val="000000" w:themeColor="text1"/>
        </w:rPr>
      </w:pPr>
      <w:r w:rsidRPr="00B4107C">
        <w:rPr>
          <w:rFonts w:cstheme="minorHAnsi"/>
          <w:color w:val="000000" w:themeColor="text1"/>
        </w:rPr>
        <w:t>wyposażenia nieruchomości zamieszkałych i niezamieszkałych, na których powst</w:t>
      </w:r>
      <w:r w:rsidRPr="00B4107C">
        <w:rPr>
          <w:rFonts w:cstheme="minorHAnsi"/>
          <w:color w:val="000000" w:themeColor="text1"/>
        </w:rPr>
        <w:t>a</w:t>
      </w:r>
      <w:r w:rsidRPr="00B4107C">
        <w:rPr>
          <w:rFonts w:cstheme="minorHAnsi"/>
          <w:color w:val="000000" w:themeColor="text1"/>
        </w:rPr>
        <w:t>ją odpady komunalne, według następujących zasad, z zastrzeżeniem pkt 4):</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Nieruchomości zamieszkałe o charakterze jednorodzinnym:</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pojemnościach 60 l, 80 l, 120 l, 240 l, przeznaczone do grom</w:t>
      </w:r>
      <w:r w:rsidRPr="00B4107C">
        <w:rPr>
          <w:rFonts w:cstheme="minorHAnsi"/>
          <w:color w:val="000000" w:themeColor="text1"/>
        </w:rPr>
        <w:t>a</w:t>
      </w:r>
      <w:r w:rsidRPr="00B4107C">
        <w:rPr>
          <w:rFonts w:cstheme="minorHAnsi"/>
          <w:color w:val="000000" w:themeColor="text1"/>
        </w:rPr>
        <w:t>dzenia niesegregowanych (zmieszanych) odpadów komunalnych,</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o pojemności 120 l przeznaczone do gromadzenia tworzyw sztuc</w:t>
      </w:r>
      <w:r w:rsidRPr="00B4107C">
        <w:rPr>
          <w:rFonts w:cstheme="minorHAnsi"/>
          <w:color w:val="000000" w:themeColor="text1"/>
        </w:rPr>
        <w:t>z</w:t>
      </w:r>
      <w:r w:rsidRPr="00B4107C">
        <w:rPr>
          <w:rFonts w:cstheme="minorHAnsi"/>
          <w:color w:val="000000" w:themeColor="text1"/>
        </w:rPr>
        <w:t>nych, opakowań z tworzyw sztucznych, metali, opakowań z metali, opak</w:t>
      </w:r>
      <w:r w:rsidRPr="00B4107C">
        <w:rPr>
          <w:rFonts w:cstheme="minorHAnsi"/>
          <w:color w:val="000000" w:themeColor="text1"/>
        </w:rPr>
        <w:t>o</w:t>
      </w:r>
      <w:r w:rsidRPr="00B4107C">
        <w:rPr>
          <w:rFonts w:cstheme="minorHAnsi"/>
          <w:color w:val="000000" w:themeColor="text1"/>
        </w:rPr>
        <w:t>wań wielomateriałowych,</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120 l (bądź w uzasadnionych przypadkach worki o pojemności 120 l w przypadku, gdy nie ma możliwości wyposażenia nier</w:t>
      </w:r>
      <w:r w:rsidRPr="00B4107C">
        <w:rPr>
          <w:rFonts w:cstheme="minorHAnsi"/>
          <w:color w:val="000000" w:themeColor="text1"/>
        </w:rPr>
        <w:t>u</w:t>
      </w:r>
      <w:r w:rsidRPr="00B4107C">
        <w:rPr>
          <w:rFonts w:cstheme="minorHAnsi"/>
          <w:color w:val="000000" w:themeColor="text1"/>
        </w:rPr>
        <w:t>chomości w pojemniki), przeznaczone do gromadzenia papieru i tektury oraz opakowań z papieru i tektury,</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o pojemności 120 l przeznaczone do gromadzenia odpadów zielonych</w:t>
      </w:r>
      <w:r w:rsidR="008741BF" w:rsidRPr="00B4107C">
        <w:rPr>
          <w:rFonts w:cstheme="minorHAnsi"/>
          <w:color w:val="000000" w:themeColor="text1"/>
        </w:rPr>
        <w:t xml:space="preserve"> </w:t>
      </w:r>
      <w:r w:rsidRPr="00B4107C">
        <w:rPr>
          <w:rFonts w:cstheme="minorHAnsi"/>
          <w:color w:val="000000" w:themeColor="text1"/>
        </w:rPr>
        <w:t>(odpady zielone, zgodnie z uchwałą RM Wrocławia nr XXXII/741/12 z dnia 18 października 2012 r. w sprawie usług świadczonych w zamian za opłatę za gospodarowanie odpadami komunalnymi,</w:t>
      </w:r>
    </w:p>
    <w:p w:rsidR="008B298C" w:rsidRPr="00B4107C" w:rsidRDefault="008B298C" w:rsidP="00F046D3">
      <w:pPr>
        <w:tabs>
          <w:tab w:val="left" w:pos="-1143"/>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b)</w:t>
      </w:r>
      <w:r w:rsidRPr="00B4107C">
        <w:rPr>
          <w:rFonts w:cstheme="minorHAnsi"/>
          <w:color w:val="000000" w:themeColor="text1"/>
        </w:rPr>
        <w:tab/>
        <w:t>Nieruchomości zamieszkałe o charakterze wielorodzinnym:</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pojemnościach 1100 l oraz kontenery zamknięte o pojemn</w:t>
      </w:r>
      <w:r w:rsidRPr="00B4107C">
        <w:rPr>
          <w:rFonts w:cstheme="minorHAnsi"/>
          <w:color w:val="000000" w:themeColor="text1"/>
        </w:rPr>
        <w:t>o</w:t>
      </w:r>
      <w:r w:rsidRPr="00B4107C">
        <w:rPr>
          <w:rFonts w:cstheme="minorHAnsi"/>
          <w:color w:val="000000" w:themeColor="text1"/>
        </w:rPr>
        <w:t>ściach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xml:space="preserve"> i 16 m</w:t>
      </w:r>
      <w:r w:rsidRPr="00B4107C">
        <w:rPr>
          <w:rFonts w:cstheme="minorHAnsi"/>
          <w:color w:val="000000" w:themeColor="text1"/>
          <w:vertAlign w:val="superscript"/>
        </w:rPr>
        <w:t xml:space="preserve">3 </w:t>
      </w:r>
      <w:r w:rsidRPr="00B4107C">
        <w:rPr>
          <w:rFonts w:cstheme="minorHAnsi"/>
          <w:color w:val="000000" w:themeColor="text1"/>
        </w:rPr>
        <w:t>(bądź w pojemnik</w:t>
      </w:r>
      <w:r w:rsidR="00FD4368" w:rsidRPr="00B4107C">
        <w:rPr>
          <w:rFonts w:cstheme="minorHAnsi"/>
          <w:color w:val="000000" w:themeColor="text1"/>
        </w:rPr>
        <w:t>i o mniejszych pojemnościach, w </w:t>
      </w:r>
      <w:r w:rsidRPr="00B4107C">
        <w:rPr>
          <w:rFonts w:cstheme="minorHAnsi"/>
          <w:color w:val="000000" w:themeColor="text1"/>
        </w:rPr>
        <w:t>przypadku gdy nie będzie możliwości wyposażenia nieruchomości w p</w:t>
      </w:r>
      <w:r w:rsidRPr="00B4107C">
        <w:rPr>
          <w:rFonts w:cstheme="minorHAnsi"/>
          <w:color w:val="000000" w:themeColor="text1"/>
        </w:rPr>
        <w:t>o</w:t>
      </w:r>
      <w:r w:rsidRPr="00B4107C">
        <w:rPr>
          <w:rFonts w:cstheme="minorHAnsi"/>
          <w:color w:val="000000" w:themeColor="text1"/>
        </w:rPr>
        <w:t>jemniki/kontenery o podanych pojemnościach), przeznaczone do grom</w:t>
      </w:r>
      <w:r w:rsidRPr="00B4107C">
        <w:rPr>
          <w:rFonts w:cstheme="minorHAnsi"/>
          <w:color w:val="000000" w:themeColor="text1"/>
        </w:rPr>
        <w:t>a</w:t>
      </w:r>
      <w:r w:rsidRPr="00B4107C">
        <w:rPr>
          <w:rFonts w:cstheme="minorHAnsi"/>
          <w:color w:val="000000" w:themeColor="text1"/>
        </w:rPr>
        <w:t>dzenia niesegregowanych (zmieszanych) odpadów komunalnych,</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1100 l i 2,5 m</w:t>
      </w:r>
      <w:r w:rsidRPr="00B4107C">
        <w:rPr>
          <w:rFonts w:cstheme="minorHAnsi"/>
          <w:color w:val="000000" w:themeColor="text1"/>
          <w:vertAlign w:val="superscript"/>
        </w:rPr>
        <w:t>3</w:t>
      </w:r>
      <w:r w:rsidRPr="00B4107C">
        <w:rPr>
          <w:rFonts w:cstheme="minorHAnsi"/>
          <w:color w:val="000000" w:themeColor="text1"/>
        </w:rPr>
        <w:t xml:space="preserve"> (lub w pojemniki o mniejszych p</w:t>
      </w:r>
      <w:r w:rsidRPr="00B4107C">
        <w:rPr>
          <w:rFonts w:cstheme="minorHAnsi"/>
          <w:color w:val="000000" w:themeColor="text1"/>
        </w:rPr>
        <w:t>o</w:t>
      </w:r>
      <w:r w:rsidRPr="00B4107C">
        <w:rPr>
          <w:rFonts w:cstheme="minorHAnsi"/>
          <w:color w:val="000000" w:themeColor="text1"/>
        </w:rPr>
        <w:t>jemnościach, w przypadku gdy nie będzie możliwości wyposażenia nier</w:t>
      </w:r>
      <w:r w:rsidRPr="00B4107C">
        <w:rPr>
          <w:rFonts w:cstheme="minorHAnsi"/>
          <w:color w:val="000000" w:themeColor="text1"/>
        </w:rPr>
        <w:t>u</w:t>
      </w:r>
      <w:r w:rsidRPr="00B4107C">
        <w:rPr>
          <w:rFonts w:cstheme="minorHAnsi"/>
          <w:color w:val="000000" w:themeColor="text1"/>
        </w:rPr>
        <w:t>chomości w pojemniki  o podanych pojemnościach) bądź worki 120 l prz</w:t>
      </w:r>
      <w:r w:rsidRPr="00B4107C">
        <w:rPr>
          <w:rFonts w:cstheme="minorHAnsi"/>
          <w:color w:val="000000" w:themeColor="text1"/>
        </w:rPr>
        <w:t>e</w:t>
      </w:r>
      <w:r w:rsidRPr="00B4107C">
        <w:rPr>
          <w:rFonts w:cstheme="minorHAnsi"/>
          <w:color w:val="000000" w:themeColor="text1"/>
        </w:rPr>
        <w:t xml:space="preserve">znaczone do gromadzenia tworzyw sztucznych, opakowań z tworzyw sztucznych, metali, opakowań z metali, opakowań wielomateriałowych, </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1100 l i 2,5 m</w:t>
      </w:r>
      <w:r w:rsidRPr="00B4107C">
        <w:rPr>
          <w:rFonts w:cstheme="minorHAnsi"/>
          <w:color w:val="000000" w:themeColor="text1"/>
          <w:vertAlign w:val="superscript"/>
        </w:rPr>
        <w:t xml:space="preserve">3 </w:t>
      </w:r>
      <w:r w:rsidRPr="00B4107C">
        <w:rPr>
          <w:rFonts w:cstheme="minorHAnsi"/>
          <w:color w:val="000000" w:themeColor="text1"/>
        </w:rPr>
        <w:t>(bądź w pojemniki o mniejszych p</w:t>
      </w:r>
      <w:r w:rsidRPr="00B4107C">
        <w:rPr>
          <w:rFonts w:cstheme="minorHAnsi"/>
          <w:color w:val="000000" w:themeColor="text1"/>
        </w:rPr>
        <w:t>o</w:t>
      </w:r>
      <w:r w:rsidRPr="00B4107C">
        <w:rPr>
          <w:rFonts w:cstheme="minorHAnsi"/>
          <w:color w:val="000000" w:themeColor="text1"/>
        </w:rPr>
        <w:t>jemnościach, w przypadku gdy nie będzie możliwości wyposażenia nier</w:t>
      </w:r>
      <w:r w:rsidRPr="00B4107C">
        <w:rPr>
          <w:rFonts w:cstheme="minorHAnsi"/>
          <w:color w:val="000000" w:themeColor="text1"/>
        </w:rPr>
        <w:t>u</w:t>
      </w:r>
      <w:r w:rsidRPr="00B4107C">
        <w:rPr>
          <w:rFonts w:cstheme="minorHAnsi"/>
          <w:color w:val="000000" w:themeColor="text1"/>
        </w:rPr>
        <w:t>chomości w pojemniki o podanych pojemnościach) bądź worki 120 l prz</w:t>
      </w:r>
      <w:r w:rsidRPr="00B4107C">
        <w:rPr>
          <w:rFonts w:cstheme="minorHAnsi"/>
          <w:color w:val="000000" w:themeColor="text1"/>
        </w:rPr>
        <w:t>e</w:t>
      </w:r>
      <w:r w:rsidRPr="00B4107C">
        <w:rPr>
          <w:rFonts w:cstheme="minorHAnsi"/>
          <w:color w:val="000000" w:themeColor="text1"/>
        </w:rPr>
        <w:t>znaczone do gromadzeni</w:t>
      </w:r>
      <w:r w:rsidR="00A91717" w:rsidRPr="00B4107C">
        <w:rPr>
          <w:rFonts w:cstheme="minorHAnsi"/>
          <w:color w:val="000000" w:themeColor="text1"/>
        </w:rPr>
        <w:t>a papieru i tektury, opakowań z </w:t>
      </w:r>
      <w:r w:rsidRPr="00B4107C">
        <w:rPr>
          <w:rFonts w:cstheme="minorHAnsi"/>
          <w:color w:val="000000" w:themeColor="text1"/>
        </w:rPr>
        <w:t>papieru i tektury,</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worki o pojemności 120 l przeznaczone do gromadzenia odpadów zielonych (odpady zielone, zgodnie z uchwałą RM Wrocławia nr XXXII/741/12 z dnia 18 października 2012 r. w sprawie usług </w:t>
      </w:r>
      <w:r w:rsidR="00FD4368" w:rsidRPr="00B4107C">
        <w:rPr>
          <w:rFonts w:cstheme="minorHAnsi"/>
          <w:color w:val="000000" w:themeColor="text1"/>
        </w:rPr>
        <w:t>świadczonych</w:t>
      </w:r>
      <w:r w:rsidRPr="00B4107C">
        <w:rPr>
          <w:rFonts w:cstheme="minorHAnsi"/>
          <w:color w:val="000000" w:themeColor="text1"/>
        </w:rPr>
        <w:t xml:space="preserve"> w zamian za opłatę za gospo</w:t>
      </w:r>
      <w:r w:rsidR="00FD4368" w:rsidRPr="00B4107C">
        <w:rPr>
          <w:rFonts w:cstheme="minorHAnsi"/>
          <w:color w:val="000000" w:themeColor="text1"/>
        </w:rPr>
        <w:t>darowanie odpadami komunalnymi,</w:t>
      </w:r>
    </w:p>
    <w:p w:rsidR="008B298C" w:rsidRPr="00B4107C" w:rsidRDefault="008B298C" w:rsidP="00F046D3">
      <w:p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c)</w:t>
      </w:r>
      <w:r w:rsidR="00FD4368" w:rsidRPr="00B4107C">
        <w:rPr>
          <w:rFonts w:cstheme="minorHAnsi"/>
          <w:color w:val="000000" w:themeColor="text1"/>
        </w:rPr>
        <w:tab/>
      </w:r>
      <w:r w:rsidR="008741BF" w:rsidRPr="00B4107C">
        <w:rPr>
          <w:rFonts w:cstheme="minorHAnsi"/>
          <w:color w:val="000000" w:themeColor="text1"/>
        </w:rPr>
        <w:t>N</w:t>
      </w:r>
      <w:r w:rsidRPr="00B4107C">
        <w:rPr>
          <w:rFonts w:cstheme="minorHAnsi"/>
          <w:color w:val="000000" w:themeColor="text1"/>
        </w:rPr>
        <w:t>ieruchomości niezamieszkałe</w:t>
      </w:r>
      <w:r w:rsidR="00FD4368" w:rsidRPr="00B4107C">
        <w:rPr>
          <w:rFonts w:cstheme="minorHAnsi"/>
          <w:color w:val="000000" w:themeColor="text1"/>
        </w:rPr>
        <w:t>,</w:t>
      </w:r>
      <w:r w:rsidRPr="00B4107C">
        <w:rPr>
          <w:rFonts w:cstheme="minorHAnsi"/>
          <w:color w:val="000000" w:themeColor="text1"/>
        </w:rPr>
        <w:t xml:space="preserve"> na </w:t>
      </w:r>
      <w:r w:rsidR="00FD4368" w:rsidRPr="00B4107C">
        <w:rPr>
          <w:rFonts w:cstheme="minorHAnsi"/>
          <w:color w:val="000000" w:themeColor="text1"/>
        </w:rPr>
        <w:t>których</w:t>
      </w:r>
      <w:r w:rsidRPr="00B4107C">
        <w:rPr>
          <w:rFonts w:cstheme="minorHAnsi"/>
          <w:color w:val="000000" w:themeColor="text1"/>
        </w:rPr>
        <w:t xml:space="preserve"> powstają odpady komunalne</w:t>
      </w:r>
      <w:r w:rsidR="00FD4368" w:rsidRPr="00B4107C">
        <w:rPr>
          <w:rFonts w:cstheme="minorHAnsi"/>
          <w:color w:val="000000" w:themeColor="text1"/>
        </w:rPr>
        <w:t xml:space="preserve"> </w:t>
      </w:r>
      <w:r w:rsidRPr="00B4107C">
        <w:rPr>
          <w:rFonts w:cstheme="minorHAnsi"/>
          <w:color w:val="000000" w:themeColor="text1"/>
        </w:rPr>
        <w:t>w p</w:t>
      </w:r>
      <w:r w:rsidRPr="00B4107C">
        <w:rPr>
          <w:rFonts w:cstheme="minorHAnsi"/>
          <w:color w:val="000000" w:themeColor="text1"/>
        </w:rPr>
        <w:t>o</w:t>
      </w:r>
      <w:r w:rsidRPr="00B4107C">
        <w:rPr>
          <w:rFonts w:cstheme="minorHAnsi"/>
          <w:color w:val="000000" w:themeColor="text1"/>
        </w:rPr>
        <w:t>jemniki/kontenery i worki, przeznaczone do gromadzenia odpadów komuna</w:t>
      </w:r>
      <w:r w:rsidRPr="00B4107C">
        <w:rPr>
          <w:rFonts w:cstheme="minorHAnsi"/>
          <w:color w:val="000000" w:themeColor="text1"/>
        </w:rPr>
        <w:t>l</w:t>
      </w:r>
      <w:r w:rsidRPr="00B4107C">
        <w:rPr>
          <w:rFonts w:cstheme="minorHAnsi"/>
          <w:color w:val="000000" w:themeColor="text1"/>
        </w:rPr>
        <w:t>nych wg następujących zasad:</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pojemnościach 60 l, 80 l, 120 l, 240 l, 360 l 660 l, 1100 l, kont</w:t>
      </w:r>
      <w:r w:rsidRPr="00B4107C">
        <w:rPr>
          <w:rFonts w:cstheme="minorHAnsi"/>
          <w:color w:val="000000" w:themeColor="text1"/>
        </w:rPr>
        <w:t>e</w:t>
      </w:r>
      <w:r w:rsidRPr="00B4107C">
        <w:rPr>
          <w:rFonts w:cstheme="minorHAnsi"/>
          <w:color w:val="000000" w:themeColor="text1"/>
        </w:rPr>
        <w:t>nery zamknięte o pojemnościach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xml:space="preserve"> i 16 m</w:t>
      </w:r>
      <w:r w:rsidRPr="00B4107C">
        <w:rPr>
          <w:rFonts w:cstheme="minorHAnsi"/>
          <w:color w:val="000000" w:themeColor="text1"/>
          <w:vertAlign w:val="superscript"/>
        </w:rPr>
        <w:t>3</w:t>
      </w:r>
      <w:r w:rsidRPr="00B4107C">
        <w:rPr>
          <w:rFonts w:cstheme="minorHAnsi"/>
          <w:color w:val="000000" w:themeColor="text1"/>
        </w:rPr>
        <w:t>, przeznaczone do gromadzenia niesegregowanych (zmieszanych) odpadów komunalnych,</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240 l, 1100 l i 2,5 m</w:t>
      </w:r>
      <w:r w:rsidRPr="00B4107C">
        <w:rPr>
          <w:rFonts w:cstheme="minorHAnsi"/>
          <w:color w:val="000000" w:themeColor="text1"/>
          <w:vertAlign w:val="superscript"/>
        </w:rPr>
        <w:t xml:space="preserve">3 </w:t>
      </w:r>
      <w:r w:rsidRPr="00B4107C">
        <w:rPr>
          <w:rFonts w:cstheme="minorHAnsi"/>
          <w:color w:val="000000" w:themeColor="text1"/>
        </w:rPr>
        <w:t xml:space="preserve">bądź worki o pojemności 120 l przeznaczone do gromadzenia tworzyw sztucznych, opakowań z tworzyw sztucznych, metali, opakowań z metali, opakowań wielomateriałowych, </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lastRenderedPageBreak/>
        <w:t>pojemniki o pojemności 120 l, 1100 l i 2,5 m</w:t>
      </w:r>
      <w:r w:rsidRPr="00B4107C">
        <w:rPr>
          <w:rFonts w:cstheme="minorHAnsi"/>
          <w:color w:val="000000" w:themeColor="text1"/>
          <w:vertAlign w:val="superscript"/>
        </w:rPr>
        <w:t xml:space="preserve">3  </w:t>
      </w:r>
      <w:r w:rsidRPr="00B4107C">
        <w:rPr>
          <w:rFonts w:cstheme="minorHAnsi"/>
          <w:color w:val="000000" w:themeColor="text1"/>
        </w:rPr>
        <w:t>bądź worki o pojemności 120 l przeznaczone do gromadzenia papieru i tektury, opakowań z papieru i te</w:t>
      </w:r>
      <w:r w:rsidRPr="00B4107C">
        <w:rPr>
          <w:rFonts w:cstheme="minorHAnsi"/>
          <w:color w:val="000000" w:themeColor="text1"/>
        </w:rPr>
        <w:t>k</w:t>
      </w:r>
      <w:r w:rsidRPr="00B4107C">
        <w:rPr>
          <w:rFonts w:cstheme="minorHAnsi"/>
          <w:color w:val="000000" w:themeColor="text1"/>
        </w:rPr>
        <w:t xml:space="preserve">tury, </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o pojemności 120 l przeznaczone do gromadzenia odpadów zielonych (odpady zielone, zgodnie z uchwałą RM Wroc</w:t>
      </w:r>
      <w:r w:rsidR="00FD4368" w:rsidRPr="00B4107C">
        <w:rPr>
          <w:rFonts w:cstheme="minorHAnsi"/>
          <w:color w:val="000000" w:themeColor="text1"/>
        </w:rPr>
        <w:t>ławia nr XXXII/741/12 z dnia 18 </w:t>
      </w:r>
      <w:r w:rsidRPr="00B4107C">
        <w:rPr>
          <w:rFonts w:cstheme="minorHAnsi"/>
          <w:color w:val="000000" w:themeColor="text1"/>
        </w:rPr>
        <w:t xml:space="preserve">października 2012 r. w sprawie usług świadczonych w zamian za opłatę za gospodarowanie odpadami komunalnymi. </w:t>
      </w:r>
    </w:p>
    <w:p w:rsidR="008B298C" w:rsidRPr="00B4107C" w:rsidRDefault="008B298C" w:rsidP="00F046D3">
      <w:pPr>
        <w:numPr>
          <w:ilvl w:val="2"/>
          <w:numId w:val="15"/>
        </w:numPr>
        <w:autoSpaceDN w:val="0"/>
        <w:spacing w:after="0" w:line="240" w:lineRule="auto"/>
        <w:ind w:left="1134" w:hanging="283"/>
        <w:jc w:val="both"/>
        <w:textAlignment w:val="baseline"/>
        <w:rPr>
          <w:rFonts w:cstheme="minorHAnsi"/>
          <w:color w:val="000000" w:themeColor="text1"/>
        </w:rPr>
      </w:pPr>
      <w:r w:rsidRPr="00B4107C">
        <w:rPr>
          <w:rFonts w:cstheme="minorHAnsi"/>
          <w:color w:val="000000" w:themeColor="text1"/>
        </w:rPr>
        <w:t>w zakresie wyposażenia przez Wykonawcę nieruchomości zamieszkałych i niez</w:t>
      </w:r>
      <w:r w:rsidRPr="00B4107C">
        <w:rPr>
          <w:rFonts w:cstheme="minorHAnsi"/>
          <w:color w:val="000000" w:themeColor="text1"/>
        </w:rPr>
        <w:t>a</w:t>
      </w:r>
      <w:r w:rsidRPr="00B4107C">
        <w:rPr>
          <w:rFonts w:cstheme="minorHAnsi"/>
          <w:color w:val="000000" w:themeColor="text1"/>
        </w:rPr>
        <w:t>mieszkałych, na których powstają odpady kom</w:t>
      </w:r>
      <w:r w:rsidR="008741BF" w:rsidRPr="00B4107C">
        <w:rPr>
          <w:rFonts w:cstheme="minorHAnsi"/>
          <w:color w:val="000000" w:themeColor="text1"/>
        </w:rPr>
        <w:t>unalne w pojemniki, kontenery i </w:t>
      </w:r>
      <w:r w:rsidRPr="00B4107C">
        <w:rPr>
          <w:rFonts w:cstheme="minorHAnsi"/>
          <w:color w:val="000000" w:themeColor="text1"/>
        </w:rPr>
        <w:t>dostarczania worków przeznaczonych do gromadzenia odpadów komunalnych:</w:t>
      </w:r>
    </w:p>
    <w:p w:rsidR="008B298C" w:rsidRPr="00B4107C" w:rsidRDefault="008B298C" w:rsidP="00F046D3">
      <w:pPr>
        <w:numPr>
          <w:ilvl w:val="2"/>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przeprowadzenia konsultacji z właścicielam</w:t>
      </w:r>
      <w:r w:rsidR="008741BF" w:rsidRPr="00B4107C">
        <w:rPr>
          <w:rFonts w:cstheme="minorHAnsi"/>
          <w:color w:val="000000" w:themeColor="text1"/>
        </w:rPr>
        <w:t>i nieruchomości zamieszkałych i </w:t>
      </w:r>
      <w:r w:rsidRPr="00B4107C">
        <w:rPr>
          <w:rFonts w:cstheme="minorHAnsi"/>
          <w:color w:val="000000" w:themeColor="text1"/>
        </w:rPr>
        <w:t>niezamieszkałych, na których powstają odpady komunalne, w celu pozyskania informacji dotyczących:</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miejsc ustawienia pojemników/kontenerów i gromadzenia odpadów, </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ilości pojemników/kontenerów i worków, </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rodzajów pojemników/ kontenerów i worków, </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pojemności pojemników/ kontenerów,</w:t>
      </w:r>
    </w:p>
    <w:p w:rsidR="008B298C" w:rsidRPr="00B4107C" w:rsidRDefault="008B298C" w:rsidP="00F046D3">
      <w:pPr>
        <w:autoSpaceDN w:val="0"/>
        <w:spacing w:after="0" w:line="240" w:lineRule="auto"/>
        <w:ind w:left="1418"/>
        <w:jc w:val="both"/>
        <w:textAlignment w:val="baseline"/>
        <w:rPr>
          <w:rFonts w:cstheme="minorHAnsi"/>
          <w:color w:val="000000" w:themeColor="text1"/>
        </w:rPr>
      </w:pPr>
      <w:r w:rsidRPr="00B4107C">
        <w:rPr>
          <w:rFonts w:cstheme="minorHAnsi"/>
          <w:color w:val="000000" w:themeColor="text1"/>
        </w:rPr>
        <w:t>przy uwzględnieniu wymagań w zakresie minimalnych pojemności pojemników oraz innych obowiązków wynikających z Regulaminu utrzymania czystości i p</w:t>
      </w:r>
      <w:r w:rsidRPr="00B4107C">
        <w:rPr>
          <w:rFonts w:cstheme="minorHAnsi"/>
          <w:color w:val="000000" w:themeColor="text1"/>
        </w:rPr>
        <w:t>o</w:t>
      </w:r>
      <w:r w:rsidRPr="00B4107C">
        <w:rPr>
          <w:rFonts w:cstheme="minorHAnsi"/>
          <w:color w:val="000000" w:themeColor="text1"/>
        </w:rPr>
        <w:t>rządku na terenie Wrocławia,</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 xml:space="preserve">uwzględnienia przeprowadzonych konsultacji przy sporządzaniu </w:t>
      </w:r>
      <w:r w:rsidRPr="00B4107C">
        <w:rPr>
          <w:rFonts w:cstheme="minorHAnsi"/>
          <w:i/>
          <w:color w:val="000000" w:themeColor="text1"/>
        </w:rPr>
        <w:t xml:space="preserve">Wykazu miejsc gromadzenia odpadów komunalnych, </w:t>
      </w:r>
      <w:r w:rsidRPr="00B4107C">
        <w:rPr>
          <w:rFonts w:cstheme="minorHAnsi"/>
          <w:color w:val="000000" w:themeColor="text1"/>
        </w:rPr>
        <w:t xml:space="preserve">o którym mowa w części B, pkt 5, </w:t>
      </w:r>
      <w:proofErr w:type="spellStart"/>
      <w:r w:rsidRPr="00B4107C">
        <w:rPr>
          <w:rFonts w:cstheme="minorHAnsi"/>
          <w:color w:val="000000" w:themeColor="text1"/>
        </w:rPr>
        <w:t>ppkt</w:t>
      </w:r>
      <w:proofErr w:type="spellEnd"/>
      <w:r w:rsidRPr="00B4107C">
        <w:rPr>
          <w:rFonts w:cstheme="minorHAnsi"/>
          <w:color w:val="000000" w:themeColor="text1"/>
        </w:rPr>
        <w:t xml:space="preserve"> 1) </w:t>
      </w:r>
      <w:r w:rsidRPr="00B4107C">
        <w:rPr>
          <w:rFonts w:cstheme="minorHAnsi"/>
          <w:i/>
          <w:color w:val="000000" w:themeColor="text1"/>
        </w:rPr>
        <w:t>Szczegółowych warunków umowy</w:t>
      </w:r>
      <w:r w:rsidRPr="00B4107C">
        <w:rPr>
          <w:rFonts w:cstheme="minorHAnsi"/>
          <w:color w:val="000000" w:themeColor="text1"/>
        </w:rPr>
        <w:t>, poprzez przypisanie do konkretnych miejsc gromadzenia odpadów, ilości i pojemności pojemników/kontenerów i worków, oraz rodzajów pojemników/kontenerów i worków, oraz:</w:t>
      </w:r>
    </w:p>
    <w:p w:rsidR="008B298C" w:rsidRPr="00B4107C" w:rsidRDefault="008B298C" w:rsidP="00F046D3">
      <w:pPr>
        <w:numPr>
          <w:ilvl w:val="0"/>
          <w:numId w:val="32"/>
        </w:numPr>
        <w:tabs>
          <w:tab w:val="left" w:pos="709"/>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wyposażenia na czas świadczenia usługi, najpóźniej na dzień 01.07.2013 r., wszystkich nieruchomości zamieszkałych i niezamieszkałych, na których powstają odpady komunalne, położonych wzdłuż ulic w obrębie Sektora </w:t>
      </w:r>
      <w:r w:rsidR="00FD4368" w:rsidRPr="00B4107C">
        <w:rPr>
          <w:rFonts w:cstheme="minorHAnsi"/>
          <w:color w:val="000000" w:themeColor="text1"/>
        </w:rPr>
        <w:t>I – Stare Miasto i Śródmieście</w:t>
      </w:r>
      <w:r w:rsidRPr="00B4107C">
        <w:rPr>
          <w:rFonts w:cstheme="minorHAnsi"/>
          <w:color w:val="000000" w:themeColor="text1"/>
        </w:rPr>
        <w:t xml:space="preserve">, zgodnie z załącznikiem nr 1 do Instrukcji dla Wykonawcy oraz z opracowanym przez Wykonawcę </w:t>
      </w:r>
      <w:r w:rsidRPr="00B4107C">
        <w:rPr>
          <w:rFonts w:cstheme="minorHAnsi"/>
          <w:i/>
          <w:color w:val="000000" w:themeColor="text1"/>
        </w:rPr>
        <w:t>Wykazem miejsc gr</w:t>
      </w:r>
      <w:r w:rsidRPr="00B4107C">
        <w:rPr>
          <w:rFonts w:cstheme="minorHAnsi"/>
          <w:i/>
          <w:color w:val="000000" w:themeColor="text1"/>
        </w:rPr>
        <w:t>o</w:t>
      </w:r>
      <w:r w:rsidRPr="00B4107C">
        <w:rPr>
          <w:rFonts w:cstheme="minorHAnsi"/>
          <w:i/>
          <w:color w:val="000000" w:themeColor="text1"/>
        </w:rPr>
        <w:t>madzenia odpadów komunalnych</w:t>
      </w:r>
      <w:r w:rsidRPr="00B4107C">
        <w:rPr>
          <w:rFonts w:cstheme="minorHAnsi"/>
          <w:color w:val="000000" w:themeColor="text1"/>
        </w:rPr>
        <w:t xml:space="preserve"> w pojemniki/kontenery przeznaczone do gromadzenia niesegregowanych (zmieszanych) odpadów komunalnych oraz worki przeznaczone do selektywnego gromadzenia odpadów komunalnych, z zastrzeżeniem lit. b) </w:t>
      </w:r>
      <w:proofErr w:type="spellStart"/>
      <w:r w:rsidRPr="00B4107C">
        <w:rPr>
          <w:rFonts w:cstheme="minorHAnsi"/>
          <w:color w:val="000000" w:themeColor="text1"/>
        </w:rPr>
        <w:t>tiret</w:t>
      </w:r>
      <w:proofErr w:type="spellEnd"/>
      <w:r w:rsidRPr="00B4107C">
        <w:rPr>
          <w:rFonts w:cstheme="minorHAnsi"/>
          <w:color w:val="000000" w:themeColor="text1"/>
        </w:rPr>
        <w:t xml:space="preserve"> drugi i z zastrzeżeniem lit. f</w:t>
      </w:r>
      <w:r w:rsidR="00360F2E" w:rsidRPr="00B4107C">
        <w:rPr>
          <w:rFonts w:cstheme="minorHAnsi"/>
          <w:color w:val="000000" w:themeColor="text1"/>
        </w:rPr>
        <w:t>)</w:t>
      </w:r>
      <w:r w:rsidRPr="00B4107C">
        <w:rPr>
          <w:rFonts w:cstheme="minorHAnsi"/>
          <w:color w:val="000000" w:themeColor="text1"/>
        </w:rPr>
        <w:t>,</w:t>
      </w:r>
    </w:p>
    <w:p w:rsidR="008B298C" w:rsidRPr="00B4107C" w:rsidRDefault="008B298C" w:rsidP="00F046D3">
      <w:pPr>
        <w:numPr>
          <w:ilvl w:val="0"/>
          <w:numId w:val="32"/>
        </w:numPr>
        <w:tabs>
          <w:tab w:val="left" w:pos="709"/>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wyposażenia na czas świadczenia usługi, najpóźniej w terminie do 60 dni k</w:t>
      </w:r>
      <w:r w:rsidRPr="00B4107C">
        <w:rPr>
          <w:rFonts w:cstheme="minorHAnsi"/>
          <w:color w:val="000000" w:themeColor="text1"/>
        </w:rPr>
        <w:t>a</w:t>
      </w:r>
      <w:r w:rsidRPr="00B4107C">
        <w:rPr>
          <w:rFonts w:cstheme="minorHAnsi"/>
          <w:color w:val="000000" w:themeColor="text1"/>
        </w:rPr>
        <w:t>lendarzowych od dnia rozpoczęcia świadczenia usługi, nieruchomości z</w:t>
      </w:r>
      <w:r w:rsidRPr="00B4107C">
        <w:rPr>
          <w:rFonts w:cstheme="minorHAnsi"/>
          <w:color w:val="000000" w:themeColor="text1"/>
        </w:rPr>
        <w:t>a</w:t>
      </w:r>
      <w:r w:rsidRPr="00B4107C">
        <w:rPr>
          <w:rFonts w:cstheme="minorHAnsi"/>
          <w:color w:val="000000" w:themeColor="text1"/>
        </w:rPr>
        <w:t xml:space="preserve">mieszkałych i niezamieszkałych, na których powstają odpady komunalne, położonych wzdłuż ulic w obrębie Sektora </w:t>
      </w:r>
      <w:r w:rsidR="00FD4368" w:rsidRPr="00B4107C">
        <w:rPr>
          <w:rFonts w:cstheme="minorHAnsi"/>
          <w:color w:val="000000" w:themeColor="text1"/>
        </w:rPr>
        <w:t>I – Stare Miasto i Śródmieście</w:t>
      </w:r>
      <w:r w:rsidRPr="00B4107C">
        <w:rPr>
          <w:rFonts w:cstheme="minorHAnsi"/>
          <w:color w:val="000000" w:themeColor="text1"/>
        </w:rPr>
        <w:t>, zgodnie z załącznikiem nr 1 do Instrukcji dla Wykonawcy oraz z opracow</w:t>
      </w:r>
      <w:r w:rsidRPr="00B4107C">
        <w:rPr>
          <w:rFonts w:cstheme="minorHAnsi"/>
          <w:color w:val="000000" w:themeColor="text1"/>
        </w:rPr>
        <w:t>a</w:t>
      </w:r>
      <w:r w:rsidRPr="00B4107C">
        <w:rPr>
          <w:rFonts w:cstheme="minorHAnsi"/>
          <w:color w:val="000000" w:themeColor="text1"/>
        </w:rPr>
        <w:t xml:space="preserve">nym przez Wykonawcę </w:t>
      </w:r>
      <w:r w:rsidRPr="00B4107C">
        <w:rPr>
          <w:rFonts w:cstheme="minorHAnsi"/>
          <w:i/>
          <w:color w:val="000000" w:themeColor="text1"/>
        </w:rPr>
        <w:t>Wykazem miejsc gromadzenia odpadów komuna</w:t>
      </w:r>
      <w:r w:rsidRPr="00B4107C">
        <w:rPr>
          <w:rFonts w:cstheme="minorHAnsi"/>
          <w:i/>
          <w:color w:val="000000" w:themeColor="text1"/>
        </w:rPr>
        <w:t>l</w:t>
      </w:r>
      <w:r w:rsidRPr="00B4107C">
        <w:rPr>
          <w:rFonts w:cstheme="minorHAnsi"/>
          <w:i/>
          <w:color w:val="000000" w:themeColor="text1"/>
        </w:rPr>
        <w:t>nych</w:t>
      </w:r>
      <w:r w:rsidR="00FD4368" w:rsidRPr="00B4107C">
        <w:rPr>
          <w:rFonts w:cstheme="minorHAnsi"/>
          <w:color w:val="000000" w:themeColor="text1"/>
        </w:rPr>
        <w:t xml:space="preserve"> w </w:t>
      </w:r>
      <w:r w:rsidRPr="00B4107C">
        <w:rPr>
          <w:rFonts w:cstheme="minorHAnsi"/>
          <w:color w:val="000000" w:themeColor="text1"/>
        </w:rPr>
        <w:t>pojemniki przeznaczone do selektywnego gromadzenia odpadów komunalnych tj. papieru i tektury, tworzyw sztucznych, metali i opakowań wielomateriałowych, z zastrzeżeniem lit. f),</w:t>
      </w:r>
    </w:p>
    <w:p w:rsidR="008B298C" w:rsidRPr="00B4107C" w:rsidRDefault="008B298C" w:rsidP="00F046D3">
      <w:pPr>
        <w:numPr>
          <w:ilvl w:val="0"/>
          <w:numId w:val="32"/>
        </w:numPr>
        <w:tabs>
          <w:tab w:val="left" w:pos="709"/>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sukcesywnego dostarczania właścicielom nieruchomości worków przezn</w:t>
      </w:r>
      <w:r w:rsidRPr="00B4107C">
        <w:rPr>
          <w:rFonts w:cstheme="minorHAnsi"/>
          <w:color w:val="000000" w:themeColor="text1"/>
        </w:rPr>
        <w:t>a</w:t>
      </w:r>
      <w:r w:rsidRPr="00B4107C">
        <w:rPr>
          <w:rFonts w:cstheme="minorHAnsi"/>
          <w:color w:val="000000" w:themeColor="text1"/>
        </w:rPr>
        <w:t>czonych do selektywnego gromadzenia odpadów komunalnych, polegaj</w:t>
      </w:r>
      <w:r w:rsidRPr="00B4107C">
        <w:rPr>
          <w:rFonts w:cstheme="minorHAnsi"/>
          <w:color w:val="000000" w:themeColor="text1"/>
        </w:rPr>
        <w:t>ą</w:t>
      </w:r>
      <w:r w:rsidRPr="00B4107C">
        <w:rPr>
          <w:rFonts w:cstheme="minorHAnsi"/>
          <w:color w:val="000000" w:themeColor="text1"/>
        </w:rPr>
        <w:t>cego na przekazywaniu worków przy każdym odbiorze worków za zgrom</w:t>
      </w:r>
      <w:r w:rsidRPr="00B4107C">
        <w:rPr>
          <w:rFonts w:cstheme="minorHAnsi"/>
          <w:color w:val="000000" w:themeColor="text1"/>
        </w:rPr>
        <w:t>a</w:t>
      </w:r>
      <w:r w:rsidRPr="00B4107C">
        <w:rPr>
          <w:rFonts w:cstheme="minorHAnsi"/>
          <w:color w:val="000000" w:themeColor="text1"/>
        </w:rPr>
        <w:t>dzonymi w nich odpadami komunalnymi, począwszy od dnia 01.07.2013 r.,</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wyposażania nieruchomości zamieszkałych i niezamieszkałych, na których p</w:t>
      </w:r>
      <w:r w:rsidRPr="00B4107C">
        <w:rPr>
          <w:rFonts w:cstheme="minorHAnsi"/>
          <w:color w:val="000000" w:themeColor="text1"/>
        </w:rPr>
        <w:t>o</w:t>
      </w:r>
      <w:r w:rsidRPr="00B4107C">
        <w:rPr>
          <w:rFonts w:cstheme="minorHAnsi"/>
          <w:color w:val="000000" w:themeColor="text1"/>
        </w:rPr>
        <w:t xml:space="preserve">wstają odpady komunalne, w pojemniki/kontenery i dostarczania worków do gromadzenia odpadów komunalnych w trakcie realizacji usługi, uwzględniając zmiany w ilościach nieruchomości zamieszkałych i niezamieszkałych, na których </w:t>
      </w:r>
      <w:r w:rsidRPr="00B4107C">
        <w:rPr>
          <w:rFonts w:cstheme="minorHAnsi"/>
          <w:color w:val="000000" w:themeColor="text1"/>
        </w:rPr>
        <w:lastRenderedPageBreak/>
        <w:t>powstają odpady komunalne objętych systemem oraz powstanie nowych ulic/placów,</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posiadania stałego zapasu worków (minimum w ilości gwarantującej miesięc</w:t>
      </w:r>
      <w:r w:rsidRPr="00B4107C">
        <w:rPr>
          <w:rFonts w:cstheme="minorHAnsi"/>
          <w:color w:val="000000" w:themeColor="text1"/>
        </w:rPr>
        <w:t>z</w:t>
      </w:r>
      <w:r w:rsidRPr="00B4107C">
        <w:rPr>
          <w:rFonts w:cstheme="minorHAnsi"/>
          <w:color w:val="000000" w:themeColor="text1"/>
        </w:rPr>
        <w:t>ną obsługę nieruchomości zamieszkałych i niezamieszkałych, na których p</w:t>
      </w:r>
      <w:r w:rsidRPr="00B4107C">
        <w:rPr>
          <w:rFonts w:cstheme="minorHAnsi"/>
          <w:color w:val="000000" w:themeColor="text1"/>
        </w:rPr>
        <w:t>o</w:t>
      </w:r>
      <w:r w:rsidRPr="00B4107C">
        <w:rPr>
          <w:rFonts w:cstheme="minorHAnsi"/>
          <w:color w:val="000000" w:themeColor="text1"/>
        </w:rPr>
        <w:t xml:space="preserve">wstają odpady komunalne na terenie Sektora </w:t>
      </w:r>
      <w:r w:rsidR="00FD4368" w:rsidRPr="00B4107C">
        <w:rPr>
          <w:rFonts w:cstheme="minorHAnsi"/>
          <w:color w:val="000000" w:themeColor="text1"/>
        </w:rPr>
        <w:t>I – Stare Miasto i Śródmieście</w:t>
      </w:r>
      <w:r w:rsidR="00A91717" w:rsidRPr="00B4107C">
        <w:rPr>
          <w:rFonts w:cstheme="minorHAnsi"/>
          <w:color w:val="000000" w:themeColor="text1"/>
        </w:rPr>
        <w:t>), w </w:t>
      </w:r>
      <w:r w:rsidRPr="00B4107C">
        <w:rPr>
          <w:rFonts w:cstheme="minorHAnsi"/>
          <w:color w:val="000000" w:themeColor="text1"/>
        </w:rPr>
        <w:t>ilości zapewniającej ciągłość dostarczania worków właścicielom nieruchom</w:t>
      </w:r>
      <w:r w:rsidRPr="00B4107C">
        <w:rPr>
          <w:rFonts w:cstheme="minorHAnsi"/>
          <w:color w:val="000000" w:themeColor="text1"/>
        </w:rPr>
        <w:t>o</w:t>
      </w:r>
      <w:r w:rsidRPr="00B4107C">
        <w:rPr>
          <w:rFonts w:cstheme="minorHAnsi"/>
          <w:color w:val="000000" w:themeColor="text1"/>
        </w:rPr>
        <w:t>ści zamieszkałych i niezamieszkałych, na których powstają odpady komunalne, przez cały okres realizacji usługi, w ramach wynagrodzenia określonego w § 15 ust. 1 umowy; Wykonawca w ostatnim miesiącu świadczenia usługi zobowi</w:t>
      </w:r>
      <w:r w:rsidRPr="00B4107C">
        <w:rPr>
          <w:rFonts w:cstheme="minorHAnsi"/>
          <w:color w:val="000000" w:themeColor="text1"/>
        </w:rPr>
        <w:t>ą</w:t>
      </w:r>
      <w:r w:rsidRPr="00B4107C">
        <w:rPr>
          <w:rFonts w:cstheme="minorHAnsi"/>
          <w:color w:val="000000" w:themeColor="text1"/>
        </w:rPr>
        <w:t>zany jest posiadać zapas worków umożliwiający prawidłowe świadczenie usługi do końca terminu realizacji świadczenia usługi określonego w umowie</w:t>
      </w:r>
      <w:r w:rsidR="00FD4368" w:rsidRPr="00B4107C">
        <w:rPr>
          <w:rFonts w:cstheme="minorHAnsi"/>
          <w:color w:val="000000" w:themeColor="text1"/>
        </w:rPr>
        <w:t>,</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uwzględnienia, w przypadku tworzenia wspólnych miejsc gromadzenia odp</w:t>
      </w:r>
      <w:r w:rsidRPr="00B4107C">
        <w:rPr>
          <w:rFonts w:cstheme="minorHAnsi"/>
          <w:color w:val="000000" w:themeColor="text1"/>
        </w:rPr>
        <w:t>a</w:t>
      </w:r>
      <w:r w:rsidRPr="00B4107C">
        <w:rPr>
          <w:rFonts w:cstheme="minorHAnsi"/>
          <w:color w:val="000000" w:themeColor="text1"/>
        </w:rPr>
        <w:t>dów dla kilku nieruchomości (właściciele więcej niż jednej nieruchomości k</w:t>
      </w:r>
      <w:r w:rsidRPr="00B4107C">
        <w:rPr>
          <w:rFonts w:cstheme="minorHAnsi"/>
          <w:color w:val="000000" w:themeColor="text1"/>
        </w:rPr>
        <w:t>o</w:t>
      </w:r>
      <w:r w:rsidRPr="00B4107C">
        <w:rPr>
          <w:rFonts w:cstheme="minorHAnsi"/>
          <w:color w:val="000000" w:themeColor="text1"/>
        </w:rPr>
        <w:t xml:space="preserve">rzystają z tych samych pojemników), wymagań zgodnych z Regulaminem utrzymania czystości i porządku na terenie Wrocławia, określających, że łączna pojemność tych pojemników musi odpowiadać co najmniej sumie minimalnej pojemności pojemników dla każdej nieruchomości,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odbioru odpadów komunalnych, w przypadku, gdy właściciel nieruchomości posiada już swoje pojemniki/kontenery/worki i w związku z tym odmówił w</w:t>
      </w:r>
      <w:r w:rsidRPr="00B4107C">
        <w:rPr>
          <w:rFonts w:cstheme="minorHAnsi"/>
          <w:color w:val="000000" w:themeColor="text1"/>
        </w:rPr>
        <w:t>y</w:t>
      </w:r>
      <w:r w:rsidRPr="00B4107C">
        <w:rPr>
          <w:rFonts w:cstheme="minorHAnsi"/>
          <w:color w:val="000000" w:themeColor="text1"/>
        </w:rPr>
        <w:t>posażenia swojej nieruchomości przez Wykonawcę w pojemniki/kontenery/ worki Wykonawcy; na taką okoliczność Wykonawca niezwłocznie sporządzi n</w:t>
      </w:r>
      <w:r w:rsidRPr="00B4107C">
        <w:rPr>
          <w:rFonts w:cstheme="minorHAnsi"/>
          <w:color w:val="000000" w:themeColor="text1"/>
        </w:rPr>
        <w:t>o</w:t>
      </w:r>
      <w:r w:rsidRPr="00B4107C">
        <w:rPr>
          <w:rFonts w:cstheme="minorHAnsi"/>
          <w:color w:val="000000" w:themeColor="text1"/>
        </w:rPr>
        <w:t>tatkę służbową uwzględniającą, adres nieruchomości i przedłoży ją Zamawiaj</w:t>
      </w:r>
      <w:r w:rsidRPr="00B4107C">
        <w:rPr>
          <w:rFonts w:cstheme="minorHAnsi"/>
          <w:color w:val="000000" w:themeColor="text1"/>
        </w:rPr>
        <w:t>ą</w:t>
      </w:r>
      <w:r w:rsidRPr="00B4107C">
        <w:rPr>
          <w:rFonts w:cstheme="minorHAnsi"/>
          <w:color w:val="000000" w:themeColor="text1"/>
        </w:rPr>
        <w:t xml:space="preserve">cemu drogą elektroniczną, pisemną lub faksem najpóźniej w następnym dniu roboczym po dacie zdarzenia;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oznaczenia pojemników/kontenerów przeznaczonych do gromadzenia odp</w:t>
      </w:r>
      <w:r w:rsidRPr="00B4107C">
        <w:rPr>
          <w:rFonts w:cstheme="minorHAnsi"/>
          <w:color w:val="000000" w:themeColor="text1"/>
        </w:rPr>
        <w:t>a</w:t>
      </w:r>
      <w:r w:rsidRPr="00B4107C">
        <w:rPr>
          <w:rFonts w:cstheme="minorHAnsi"/>
          <w:color w:val="000000" w:themeColor="text1"/>
        </w:rPr>
        <w:t>dów komunalnych, najpóźniej do dnia 01.07.2013 r., zgodnie ze wzorem ozn</w:t>
      </w:r>
      <w:r w:rsidRPr="00B4107C">
        <w:rPr>
          <w:rFonts w:cstheme="minorHAnsi"/>
          <w:color w:val="000000" w:themeColor="text1"/>
        </w:rPr>
        <w:t>a</w:t>
      </w:r>
      <w:r w:rsidRPr="00B4107C">
        <w:rPr>
          <w:rFonts w:cstheme="minorHAnsi"/>
          <w:color w:val="000000" w:themeColor="text1"/>
        </w:rPr>
        <w:t>kowania, który Wykonawca ma przedłożyć Zamawiającemu do akceptacji w</w:t>
      </w:r>
      <w:r w:rsidR="00A91717" w:rsidRPr="00B4107C">
        <w:rPr>
          <w:rFonts w:cstheme="minorHAnsi"/>
          <w:color w:val="000000" w:themeColor="text1"/>
        </w:rPr>
        <w:t> </w:t>
      </w:r>
      <w:r w:rsidRPr="00B4107C">
        <w:rPr>
          <w:rFonts w:cstheme="minorHAnsi"/>
          <w:color w:val="000000" w:themeColor="text1"/>
        </w:rPr>
        <w:t>terminie 14 dni kalendarzowych od dnia zawarcia umowy, przygotowanym wg następujących zaleceń:</w:t>
      </w:r>
    </w:p>
    <w:p w:rsidR="008B298C" w:rsidRPr="00B4107C" w:rsidRDefault="008B298C" w:rsidP="00F046D3">
      <w:pPr>
        <w:numPr>
          <w:ilvl w:val="0"/>
          <w:numId w:val="24"/>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format oznakowania nie mniejszy niż:</w:t>
      </w:r>
    </w:p>
    <w:p w:rsidR="008B298C" w:rsidRPr="00B4107C" w:rsidRDefault="008B298C" w:rsidP="00F046D3">
      <w:pPr>
        <w:numPr>
          <w:ilvl w:val="0"/>
          <w:numId w:val="25"/>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dla pojemników 60 l, 80 l, 120 l, 240 l, 360 l – A4,</w:t>
      </w:r>
    </w:p>
    <w:p w:rsidR="008B298C" w:rsidRPr="00B4107C" w:rsidRDefault="008B298C" w:rsidP="00F046D3">
      <w:pPr>
        <w:numPr>
          <w:ilvl w:val="0"/>
          <w:numId w:val="25"/>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dla pojemników 660 l, 1100 l, 1,5 - 3,2 m</w:t>
      </w:r>
      <w:r w:rsidRPr="00B4107C">
        <w:rPr>
          <w:rFonts w:cstheme="minorHAnsi"/>
          <w:color w:val="000000" w:themeColor="text1"/>
          <w:vertAlign w:val="superscript"/>
        </w:rPr>
        <w:t>3</w:t>
      </w:r>
      <w:r w:rsidRPr="00B4107C">
        <w:rPr>
          <w:rFonts w:cstheme="minorHAnsi"/>
          <w:color w:val="000000" w:themeColor="text1"/>
        </w:rPr>
        <w:t>,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16 m</w:t>
      </w:r>
      <w:r w:rsidRPr="00B4107C">
        <w:rPr>
          <w:rFonts w:cstheme="minorHAnsi"/>
          <w:color w:val="000000" w:themeColor="text1"/>
          <w:vertAlign w:val="superscript"/>
        </w:rPr>
        <w:t xml:space="preserve">3 </w:t>
      </w:r>
      <w:r w:rsidRPr="00B4107C">
        <w:rPr>
          <w:rFonts w:cstheme="minorHAnsi"/>
          <w:color w:val="000000" w:themeColor="text1"/>
        </w:rPr>
        <w:t>– A3,</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czytelny opis w formie pisemnej zastosowania pojemnika/kontenera pod względem zbieranych odpadów, z opisem co należy wrzucać, a czego nie n</w:t>
      </w:r>
      <w:r w:rsidRPr="00B4107C">
        <w:rPr>
          <w:rFonts w:cstheme="minorHAnsi"/>
          <w:color w:val="000000" w:themeColor="text1"/>
        </w:rPr>
        <w:t>a</w:t>
      </w:r>
      <w:r w:rsidRPr="00B4107C">
        <w:rPr>
          <w:rFonts w:cstheme="minorHAnsi"/>
          <w:color w:val="000000" w:themeColor="text1"/>
        </w:rPr>
        <w:t>leży wrzucać do poszczególnych rodzajów pojemników/kontenerów, z z</w:t>
      </w:r>
      <w:r w:rsidRPr="00B4107C">
        <w:rPr>
          <w:rFonts w:cstheme="minorHAnsi"/>
          <w:color w:val="000000" w:themeColor="text1"/>
        </w:rPr>
        <w:t>a</w:t>
      </w:r>
      <w:r w:rsidRPr="00B4107C">
        <w:rPr>
          <w:rFonts w:cstheme="minorHAnsi"/>
          <w:color w:val="000000" w:themeColor="text1"/>
        </w:rPr>
        <w:t>strzeżeniem, że pojemniki/kontenery na niesegregowane (zmieszane) o</w:t>
      </w:r>
      <w:r w:rsidRPr="00B4107C">
        <w:rPr>
          <w:rFonts w:cstheme="minorHAnsi"/>
          <w:color w:val="000000" w:themeColor="text1"/>
        </w:rPr>
        <w:t>d</w:t>
      </w:r>
      <w:r w:rsidRPr="00B4107C">
        <w:rPr>
          <w:rFonts w:cstheme="minorHAnsi"/>
          <w:color w:val="000000" w:themeColor="text1"/>
        </w:rPr>
        <w:t>pady komunalne mają być opisane jedynie w zakresie gromadzonej frakcji, tj. „zmieszane odpady komunalne”,</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oznakowanie ma zawierać nazwę, adres, telefon kontaktowy, fax, e-mail oraz logo zarówno Wykonawcy realizującego </w:t>
      </w:r>
      <w:r w:rsidR="008741BF" w:rsidRPr="00B4107C">
        <w:rPr>
          <w:rFonts w:cstheme="minorHAnsi"/>
          <w:color w:val="000000" w:themeColor="text1"/>
        </w:rPr>
        <w:t>przedmiot zamówienia jak i </w:t>
      </w:r>
      <w:r w:rsidRPr="00B4107C">
        <w:rPr>
          <w:rFonts w:cstheme="minorHAnsi"/>
          <w:color w:val="000000" w:themeColor="text1"/>
        </w:rPr>
        <w:t>Zamawiającego, a także numer telefonu i adres mailowy Biura Obsługi Klienta Wykonawcy,</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oznakowanie ma stanowić formę samoprzylepnej naklejki, trwałej, odpo</w:t>
      </w:r>
      <w:r w:rsidRPr="00B4107C">
        <w:rPr>
          <w:rFonts w:cstheme="minorHAnsi"/>
          <w:color w:val="000000" w:themeColor="text1"/>
        </w:rPr>
        <w:t>r</w:t>
      </w:r>
      <w:r w:rsidRPr="00B4107C">
        <w:rPr>
          <w:rFonts w:cstheme="minorHAnsi"/>
          <w:color w:val="000000" w:themeColor="text1"/>
        </w:rPr>
        <w:t>nej na działanie warunków atmosferycznych,</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niedopuszczalne jest umieszczanie na pojemnikach innych niż określono wyżej informacji, oznaczeń, reklam itp.,</w:t>
      </w:r>
    </w:p>
    <w:p w:rsidR="008B298C" w:rsidRPr="00B4107C" w:rsidRDefault="008B298C" w:rsidP="00F046D3">
      <w:pPr>
        <w:autoSpaceDN w:val="0"/>
        <w:spacing w:after="0" w:line="240" w:lineRule="auto"/>
        <w:ind w:left="1418"/>
        <w:jc w:val="both"/>
        <w:textAlignment w:val="baseline"/>
        <w:rPr>
          <w:rFonts w:cstheme="minorHAnsi"/>
          <w:color w:val="000000" w:themeColor="text1"/>
        </w:rPr>
      </w:pPr>
      <w:r w:rsidRPr="00B4107C">
        <w:rPr>
          <w:rFonts w:cstheme="minorHAnsi"/>
          <w:color w:val="000000" w:themeColor="text1"/>
        </w:rPr>
        <w:t>Zamawiający zastrzega sobie możliwość naniesienia ewentualnych uwag do projektu oznakowania pojemników w terminie do 5 dni roboczych od dnia otrzymania projektu oznakowania od Wykonawcy.</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utrzymania pojemników/kontenerów Wykonawcy w odpowiednim stanie san</w:t>
      </w:r>
      <w:r w:rsidRPr="00B4107C">
        <w:rPr>
          <w:rFonts w:cstheme="minorHAnsi"/>
          <w:color w:val="000000" w:themeColor="text1"/>
        </w:rPr>
        <w:t>i</w:t>
      </w:r>
      <w:r w:rsidRPr="00B4107C">
        <w:rPr>
          <w:rFonts w:cstheme="minorHAnsi"/>
          <w:color w:val="000000" w:themeColor="text1"/>
        </w:rPr>
        <w:t>tarnym, porządkowym i technicznym,  a w szczególności mycia i dezynfekcji p</w:t>
      </w:r>
      <w:r w:rsidRPr="00B4107C">
        <w:rPr>
          <w:rFonts w:cstheme="minorHAnsi"/>
          <w:color w:val="000000" w:themeColor="text1"/>
        </w:rPr>
        <w:t>o</w:t>
      </w:r>
      <w:r w:rsidRPr="00B4107C">
        <w:rPr>
          <w:rFonts w:cstheme="minorHAnsi"/>
          <w:color w:val="000000" w:themeColor="text1"/>
        </w:rPr>
        <w:t>jemników/kontenerów, zgodnie z wymagani</w:t>
      </w:r>
      <w:r w:rsidR="00FD4368" w:rsidRPr="00B4107C">
        <w:rPr>
          <w:rFonts w:cstheme="minorHAnsi"/>
          <w:color w:val="000000" w:themeColor="text1"/>
        </w:rPr>
        <w:t xml:space="preserve">ami określonymi w rozdziale 3, </w:t>
      </w:r>
      <w:r w:rsidRPr="00B4107C">
        <w:rPr>
          <w:rFonts w:cstheme="minorHAnsi"/>
          <w:color w:val="000000" w:themeColor="text1"/>
        </w:rPr>
        <w:t xml:space="preserve">§ 8 </w:t>
      </w:r>
      <w:r w:rsidRPr="00B4107C">
        <w:rPr>
          <w:rFonts w:cstheme="minorHAnsi"/>
          <w:color w:val="000000" w:themeColor="text1"/>
        </w:rPr>
        <w:lastRenderedPageBreak/>
        <w:t>Regulaminu utrzymania czystości i porządku na terenie Wrocławia, a także n</w:t>
      </w:r>
      <w:r w:rsidRPr="00B4107C">
        <w:rPr>
          <w:rFonts w:cstheme="minorHAnsi"/>
          <w:color w:val="000000" w:themeColor="text1"/>
        </w:rPr>
        <w:t>a</w:t>
      </w:r>
      <w:r w:rsidRPr="00B4107C">
        <w:rPr>
          <w:rFonts w:cstheme="minorHAnsi"/>
          <w:color w:val="000000" w:themeColor="text1"/>
        </w:rPr>
        <w:t>prawy i renowacji oraz bieżącego odnawiania</w:t>
      </w:r>
      <w:r w:rsidR="00FD4368" w:rsidRPr="00B4107C">
        <w:rPr>
          <w:rFonts w:cstheme="minorHAnsi"/>
          <w:color w:val="000000" w:themeColor="text1"/>
        </w:rPr>
        <w:t xml:space="preserve"> powłok malarskich kontenerów w </w:t>
      </w:r>
      <w:r w:rsidRPr="00B4107C">
        <w:rPr>
          <w:rFonts w:cstheme="minorHAnsi"/>
          <w:color w:val="000000" w:themeColor="text1"/>
        </w:rPr>
        <w:t>przypadku widocznych ich ubytków, zadrapań, uszkodzeń powierzchni,</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postępowania ze ściekami powstałymi w trakci</w:t>
      </w:r>
      <w:r w:rsidR="00FD4368" w:rsidRPr="00B4107C">
        <w:rPr>
          <w:rFonts w:cstheme="minorHAnsi"/>
          <w:color w:val="000000" w:themeColor="text1"/>
        </w:rPr>
        <w:t>e mycia i dezynfekcji zgodnie z </w:t>
      </w:r>
      <w:r w:rsidRPr="00B4107C">
        <w:rPr>
          <w:rFonts w:cstheme="minorHAnsi"/>
          <w:color w:val="000000" w:themeColor="text1"/>
        </w:rPr>
        <w:t>przepisami prawa obowiązującymi w tym zakresie,</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naprawy pojemników/kontenerów Wykonawcy w terminie do 7 dni roboczych od daty zgłoszenia uszkodzenia przez właściciela nieruchomości, bądź od daty stwierdzenia uszkodzenia przez Wykonawcę, bądź od daty zgłoszenia uszk</w:t>
      </w:r>
      <w:r w:rsidRPr="00B4107C">
        <w:rPr>
          <w:rFonts w:cstheme="minorHAnsi"/>
          <w:color w:val="000000" w:themeColor="text1"/>
        </w:rPr>
        <w:t>o</w:t>
      </w:r>
      <w:r w:rsidRPr="00B4107C">
        <w:rPr>
          <w:rFonts w:cstheme="minorHAnsi"/>
          <w:color w:val="000000" w:themeColor="text1"/>
        </w:rPr>
        <w:t xml:space="preserve">dzenia przez Zamawiającego na </w:t>
      </w:r>
      <w:r w:rsidR="00FD4368" w:rsidRPr="00B4107C">
        <w:rPr>
          <w:rFonts w:cstheme="minorHAnsi"/>
          <w:color w:val="000000" w:themeColor="text1"/>
        </w:rPr>
        <w:t>piśmie lub drogą elektroniczną,</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podstawienia pojemników/kontenerów zastępczych w miejsce pojemn</w:t>
      </w:r>
      <w:r w:rsidRPr="00B4107C">
        <w:rPr>
          <w:rFonts w:cstheme="minorHAnsi"/>
          <w:color w:val="000000" w:themeColor="text1"/>
        </w:rPr>
        <w:t>i</w:t>
      </w:r>
      <w:r w:rsidRPr="00B4107C">
        <w:rPr>
          <w:rFonts w:cstheme="minorHAnsi"/>
          <w:color w:val="000000" w:themeColor="text1"/>
        </w:rPr>
        <w:t>ków/kontenerów wymagających naprawy poza miejscem ustawienia uszk</w:t>
      </w:r>
      <w:r w:rsidRPr="00B4107C">
        <w:rPr>
          <w:rFonts w:cstheme="minorHAnsi"/>
          <w:color w:val="000000" w:themeColor="text1"/>
        </w:rPr>
        <w:t>o</w:t>
      </w:r>
      <w:r w:rsidRPr="00B4107C">
        <w:rPr>
          <w:rFonts w:cstheme="minorHAnsi"/>
          <w:color w:val="000000" w:themeColor="text1"/>
        </w:rPr>
        <w:t>dzonych pojemników/kontenerów, o takich samych parametrach technicznych i pojemnościach oraz o takim samym oznakowaniu; Wykonawca dokona po</w:t>
      </w:r>
      <w:r w:rsidRPr="00B4107C">
        <w:rPr>
          <w:rFonts w:cstheme="minorHAnsi"/>
          <w:color w:val="000000" w:themeColor="text1"/>
        </w:rPr>
        <w:t>d</w:t>
      </w:r>
      <w:r w:rsidRPr="00B4107C">
        <w:rPr>
          <w:rFonts w:cstheme="minorHAnsi"/>
          <w:color w:val="000000" w:themeColor="text1"/>
        </w:rPr>
        <w:t>stawienia pojemników/kontenerów zastępczych w momencie zabrania uszk</w:t>
      </w:r>
      <w:r w:rsidRPr="00B4107C">
        <w:rPr>
          <w:rFonts w:cstheme="minorHAnsi"/>
          <w:color w:val="000000" w:themeColor="text1"/>
        </w:rPr>
        <w:t>o</w:t>
      </w:r>
      <w:r w:rsidRPr="00B4107C">
        <w:rPr>
          <w:rFonts w:cstheme="minorHAnsi"/>
          <w:color w:val="000000" w:themeColor="text1"/>
        </w:rPr>
        <w:t xml:space="preserve">dzonych pojemników/kontenerów do naprawy,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wymiany uszkodzonych pojemników/kontenerów na nieuszkodzone pojemn</w:t>
      </w:r>
      <w:r w:rsidRPr="00B4107C">
        <w:rPr>
          <w:rFonts w:cstheme="minorHAnsi"/>
          <w:color w:val="000000" w:themeColor="text1"/>
        </w:rPr>
        <w:t>i</w:t>
      </w:r>
      <w:r w:rsidRPr="00B4107C">
        <w:rPr>
          <w:rFonts w:cstheme="minorHAnsi"/>
          <w:color w:val="000000" w:themeColor="text1"/>
        </w:rPr>
        <w:t>ki/kontenery o takich samych parametrach technicznych i pojemnościowych oraz o takim samym oznakowaniu, w sytuacji gdy naprawa uszkodzonych p</w:t>
      </w:r>
      <w:r w:rsidRPr="00B4107C">
        <w:rPr>
          <w:rFonts w:cstheme="minorHAnsi"/>
          <w:color w:val="000000" w:themeColor="text1"/>
        </w:rPr>
        <w:t>o</w:t>
      </w:r>
      <w:r w:rsidRPr="00B4107C">
        <w:rPr>
          <w:rFonts w:cstheme="minorHAnsi"/>
          <w:color w:val="000000" w:themeColor="text1"/>
        </w:rPr>
        <w:t>jemników/kontenerów jest niemożliwa lub koszt naprawy przekracza wartość rynkową pojemników/kontenerów; Wykonawca dokona wymiany pojemn</w:t>
      </w:r>
      <w:r w:rsidRPr="00B4107C">
        <w:rPr>
          <w:rFonts w:cstheme="minorHAnsi"/>
          <w:color w:val="000000" w:themeColor="text1"/>
        </w:rPr>
        <w:t>i</w:t>
      </w:r>
      <w:r w:rsidRPr="00B4107C">
        <w:rPr>
          <w:rFonts w:cstheme="minorHAnsi"/>
          <w:color w:val="000000" w:themeColor="text1"/>
        </w:rPr>
        <w:t>ków/kontenerów w terminie 7 dni roboczych od daty zgłoszenia przez właśc</w:t>
      </w:r>
      <w:r w:rsidRPr="00B4107C">
        <w:rPr>
          <w:rFonts w:cstheme="minorHAnsi"/>
          <w:color w:val="000000" w:themeColor="text1"/>
        </w:rPr>
        <w:t>i</w:t>
      </w:r>
      <w:r w:rsidRPr="00B4107C">
        <w:rPr>
          <w:rFonts w:cstheme="minorHAnsi"/>
          <w:color w:val="000000" w:themeColor="text1"/>
        </w:rPr>
        <w:t>ciela nieruchomości uszkodzenia pojemników/kontenerów, bądź od daty stwierdzenia uszkodzenia przez  Wykonawcę, bądź od daty zgłoszenia uszk</w:t>
      </w:r>
      <w:r w:rsidRPr="00B4107C">
        <w:rPr>
          <w:rFonts w:cstheme="minorHAnsi"/>
          <w:color w:val="000000" w:themeColor="text1"/>
        </w:rPr>
        <w:t>o</w:t>
      </w:r>
      <w:r w:rsidRPr="00B4107C">
        <w:rPr>
          <w:rFonts w:cstheme="minorHAnsi"/>
          <w:color w:val="000000" w:themeColor="text1"/>
        </w:rPr>
        <w:t xml:space="preserve">dzenia przez Zamawiającego na piśmie lub drogą elektroniczną,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 przypadku utraty pojemników/kontenerów Wykonawca zobowiązany jest do dostarczania w miejsce utraconych pojemników/kontenerów, pojemniki/</w:t>
      </w:r>
      <w:proofErr w:type="spellStart"/>
      <w:r w:rsidRPr="00B4107C">
        <w:rPr>
          <w:rFonts w:cstheme="minorHAnsi"/>
          <w:color w:val="000000" w:themeColor="text1"/>
        </w:rPr>
        <w:t>kon</w:t>
      </w:r>
      <w:r w:rsidR="008741BF" w:rsidRPr="00B4107C">
        <w:rPr>
          <w:rFonts w:cstheme="minorHAnsi"/>
          <w:color w:val="000000" w:themeColor="text1"/>
        </w:rPr>
        <w:t>-</w:t>
      </w:r>
      <w:r w:rsidRPr="00B4107C">
        <w:rPr>
          <w:rFonts w:cstheme="minorHAnsi"/>
          <w:color w:val="000000" w:themeColor="text1"/>
        </w:rPr>
        <w:t>tenery</w:t>
      </w:r>
      <w:proofErr w:type="spellEnd"/>
      <w:r w:rsidRPr="00B4107C">
        <w:rPr>
          <w:rFonts w:cstheme="minorHAnsi"/>
          <w:color w:val="000000" w:themeColor="text1"/>
        </w:rPr>
        <w:t xml:space="preserve"> o takich samych parametrach te</w:t>
      </w:r>
      <w:r w:rsidR="00A91717" w:rsidRPr="00B4107C">
        <w:rPr>
          <w:rFonts w:cstheme="minorHAnsi"/>
          <w:color w:val="000000" w:themeColor="text1"/>
        </w:rPr>
        <w:t>chnicznych i pojemnościowych, w</w:t>
      </w:r>
      <w:r w:rsidR="008741BF" w:rsidRPr="00B4107C">
        <w:rPr>
          <w:rFonts w:cstheme="minorHAnsi"/>
          <w:color w:val="000000" w:themeColor="text1"/>
        </w:rPr>
        <w:t xml:space="preserve"> </w:t>
      </w:r>
      <w:r w:rsidRPr="00B4107C">
        <w:rPr>
          <w:rFonts w:cstheme="minorHAnsi"/>
          <w:color w:val="000000" w:themeColor="text1"/>
        </w:rPr>
        <w:t>te</w:t>
      </w:r>
      <w:r w:rsidRPr="00B4107C">
        <w:rPr>
          <w:rFonts w:cstheme="minorHAnsi"/>
          <w:color w:val="000000" w:themeColor="text1"/>
        </w:rPr>
        <w:t>r</w:t>
      </w:r>
      <w:r w:rsidRPr="00B4107C">
        <w:rPr>
          <w:rFonts w:cstheme="minorHAnsi"/>
          <w:color w:val="000000" w:themeColor="text1"/>
        </w:rPr>
        <w:t>minie 24 godzin od daty zgłoszenia przez właściciela nieruchomości utraty p</w:t>
      </w:r>
      <w:r w:rsidRPr="00B4107C">
        <w:rPr>
          <w:rFonts w:cstheme="minorHAnsi"/>
          <w:color w:val="000000" w:themeColor="text1"/>
        </w:rPr>
        <w:t>o</w:t>
      </w:r>
      <w:r w:rsidRPr="00B4107C">
        <w:rPr>
          <w:rFonts w:cstheme="minorHAnsi"/>
          <w:color w:val="000000" w:themeColor="text1"/>
        </w:rPr>
        <w:t>jemników/kontenerów, bądź od daty stwierdzenia utraty przez Wykonawcę, bądź od daty zgłoszenia utraty przez Zamawiającego na piśmie lub drogą ele</w:t>
      </w:r>
      <w:r w:rsidRPr="00B4107C">
        <w:rPr>
          <w:rFonts w:cstheme="minorHAnsi"/>
          <w:color w:val="000000" w:themeColor="text1"/>
        </w:rPr>
        <w:t>k</w:t>
      </w:r>
      <w:r w:rsidRPr="00B4107C">
        <w:rPr>
          <w:rFonts w:cstheme="minorHAnsi"/>
          <w:color w:val="000000" w:themeColor="text1"/>
        </w:rPr>
        <w:t xml:space="preserve">troniczną,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 xml:space="preserve">aktualizowania i przedkładania zaktualizowanego </w:t>
      </w:r>
      <w:r w:rsidRPr="00B4107C">
        <w:rPr>
          <w:rFonts w:cstheme="minorHAnsi"/>
          <w:i/>
          <w:color w:val="000000" w:themeColor="text1"/>
        </w:rPr>
        <w:t>Harmonogramu opróżnień pojemników i odbioru worków</w:t>
      </w:r>
      <w:r w:rsidRPr="00B4107C">
        <w:rPr>
          <w:rFonts w:cstheme="minorHAnsi"/>
          <w:color w:val="000000" w:themeColor="text1"/>
        </w:rPr>
        <w:t xml:space="preserve"> oraz </w:t>
      </w:r>
      <w:r w:rsidRPr="00B4107C">
        <w:rPr>
          <w:rFonts w:cstheme="minorHAnsi"/>
          <w:i/>
          <w:color w:val="000000" w:themeColor="text1"/>
        </w:rPr>
        <w:t>Wykazu miejsc gromadzenia odpadów k</w:t>
      </w:r>
      <w:r w:rsidRPr="00B4107C">
        <w:rPr>
          <w:rFonts w:cstheme="minorHAnsi"/>
          <w:i/>
          <w:color w:val="000000" w:themeColor="text1"/>
        </w:rPr>
        <w:t>o</w:t>
      </w:r>
      <w:r w:rsidRPr="00B4107C">
        <w:rPr>
          <w:rFonts w:cstheme="minorHAnsi"/>
          <w:i/>
          <w:color w:val="000000" w:themeColor="text1"/>
        </w:rPr>
        <w:t>munalnych</w:t>
      </w:r>
      <w:r w:rsidRPr="00B4107C">
        <w:rPr>
          <w:rFonts w:cstheme="minorHAnsi"/>
          <w:color w:val="000000" w:themeColor="text1"/>
        </w:rPr>
        <w:t>, o których mowa w Szczegółowych Warunkach Umowy w części B, pkt 5, po każdej zmianie spowodowanej zmianą ilości,  pojemności  i rodzajów pojemników/kontenerów oraz worków,</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Wykonawca zobowiązany jest do podstawiania pojemników/kontenerów i d</w:t>
      </w:r>
      <w:r w:rsidRPr="00B4107C">
        <w:rPr>
          <w:rFonts w:cstheme="minorHAnsi"/>
          <w:color w:val="000000" w:themeColor="text1"/>
        </w:rPr>
        <w:t>o</w:t>
      </w:r>
      <w:r w:rsidRPr="00B4107C">
        <w:rPr>
          <w:rFonts w:cstheme="minorHAnsi"/>
          <w:color w:val="000000" w:themeColor="text1"/>
        </w:rPr>
        <w:t>starczania worków oraz oznakowania ich w sposób wymagany zapisami SIWZ wyłącznie na frakcje zbierane zgodnie z częścią B, pkt 1 Szczegółowych Waru</w:t>
      </w:r>
      <w:r w:rsidRPr="00B4107C">
        <w:rPr>
          <w:rFonts w:cstheme="minorHAnsi"/>
          <w:color w:val="000000" w:themeColor="text1"/>
        </w:rPr>
        <w:t>n</w:t>
      </w:r>
      <w:r w:rsidRPr="00B4107C">
        <w:rPr>
          <w:rFonts w:cstheme="minorHAnsi"/>
          <w:color w:val="000000" w:themeColor="text1"/>
        </w:rPr>
        <w:t>ków Umowy.</w:t>
      </w:r>
    </w:p>
    <w:p w:rsidR="008B298C" w:rsidRPr="00B4107C" w:rsidRDefault="008B298C" w:rsidP="00F046D3">
      <w:pPr>
        <w:numPr>
          <w:ilvl w:val="2"/>
          <w:numId w:val="15"/>
        </w:numPr>
        <w:tabs>
          <w:tab w:val="left" w:pos="-2045"/>
        </w:tabs>
        <w:autoSpaceDN w:val="0"/>
        <w:spacing w:after="0" w:line="240" w:lineRule="auto"/>
        <w:ind w:left="1134" w:hanging="283"/>
        <w:jc w:val="both"/>
        <w:textAlignment w:val="baseline"/>
        <w:rPr>
          <w:rFonts w:cstheme="minorHAnsi"/>
          <w:color w:val="000000" w:themeColor="text1"/>
        </w:rPr>
      </w:pPr>
      <w:r w:rsidRPr="00B4107C">
        <w:rPr>
          <w:rFonts w:cstheme="minorHAnsi"/>
          <w:color w:val="000000" w:themeColor="text1"/>
        </w:rPr>
        <w:t>W zakresie dokumentacji Wykonawca zobowiązany jest do:</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przekazania Zamawiającemu na piśmie, w dniu następującym po dniu rozp</w:t>
      </w:r>
      <w:r w:rsidRPr="00B4107C">
        <w:rPr>
          <w:rFonts w:cstheme="minorHAnsi"/>
          <w:color w:val="000000" w:themeColor="text1"/>
        </w:rPr>
        <w:t>o</w:t>
      </w:r>
      <w:r w:rsidRPr="00B4107C">
        <w:rPr>
          <w:rFonts w:cstheme="minorHAnsi"/>
          <w:color w:val="000000" w:themeColor="text1"/>
        </w:rPr>
        <w:t>częcia świadczeniu usługi, oświadczenia dotyczącego wyposażenia, co na</w:t>
      </w:r>
      <w:r w:rsidRPr="00B4107C">
        <w:rPr>
          <w:rFonts w:cstheme="minorHAnsi"/>
          <w:color w:val="000000" w:themeColor="text1"/>
        </w:rPr>
        <w:t>j</w:t>
      </w:r>
      <w:r w:rsidRPr="00B4107C">
        <w:rPr>
          <w:rFonts w:cstheme="minorHAnsi"/>
          <w:color w:val="000000" w:themeColor="text1"/>
        </w:rPr>
        <w:t>mniej:</w:t>
      </w:r>
    </w:p>
    <w:p w:rsidR="008B298C" w:rsidRPr="00B4107C" w:rsidRDefault="008B298C" w:rsidP="00F046D3">
      <w:pPr>
        <w:numPr>
          <w:ilvl w:val="0"/>
          <w:numId w:val="28"/>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pojemniki na niesegregowane (zmieszane) odpady komunalne, wszys</w:t>
      </w:r>
      <w:r w:rsidRPr="00B4107C">
        <w:rPr>
          <w:rFonts w:cstheme="minorHAnsi"/>
          <w:color w:val="000000" w:themeColor="text1"/>
        </w:rPr>
        <w:t>t</w:t>
      </w:r>
      <w:r w:rsidRPr="00B4107C">
        <w:rPr>
          <w:rFonts w:cstheme="minorHAnsi"/>
          <w:color w:val="000000" w:themeColor="text1"/>
        </w:rPr>
        <w:t>kich nieruchomości zamieszkałych i niezamieszkałych, na których powstają odpady komunalne,</w:t>
      </w:r>
    </w:p>
    <w:p w:rsidR="008B298C" w:rsidRPr="00B4107C" w:rsidRDefault="008B298C" w:rsidP="00F046D3">
      <w:pPr>
        <w:numPr>
          <w:ilvl w:val="0"/>
          <w:numId w:val="28"/>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w worki na segregowane odpady komunalne, wszystkich nieruchomości zamieszkałych i niezamieszkałych, na których powstają odpady komunalne, </w:t>
      </w:r>
    </w:p>
    <w:p w:rsidR="008B298C" w:rsidRPr="00B4107C" w:rsidRDefault="008B298C" w:rsidP="00F046D3">
      <w:pPr>
        <w:autoSpaceDN w:val="0"/>
        <w:spacing w:after="0" w:line="240" w:lineRule="auto"/>
        <w:ind w:left="1418"/>
        <w:jc w:val="both"/>
        <w:textAlignment w:val="baseline"/>
        <w:rPr>
          <w:rFonts w:cstheme="minorHAnsi"/>
          <w:color w:val="000000" w:themeColor="text1"/>
        </w:rPr>
      </w:pPr>
      <w:r w:rsidRPr="00B4107C">
        <w:rPr>
          <w:rFonts w:cstheme="minorHAnsi"/>
          <w:color w:val="000000" w:themeColor="text1"/>
        </w:rPr>
        <w:t>w przypadku, gdy właściciele nieruchomości odmówili wyposażenia swojej ni</w:t>
      </w:r>
      <w:r w:rsidRPr="00B4107C">
        <w:rPr>
          <w:rFonts w:cstheme="minorHAnsi"/>
          <w:color w:val="000000" w:themeColor="text1"/>
        </w:rPr>
        <w:t>e</w:t>
      </w:r>
      <w:r w:rsidRPr="00B4107C">
        <w:rPr>
          <w:rFonts w:cstheme="minorHAnsi"/>
          <w:color w:val="000000" w:themeColor="text1"/>
        </w:rPr>
        <w:t>ruchomości w pojemniki/kontenery, Wykonawca zobowiązany jest w powy</w:t>
      </w:r>
      <w:r w:rsidRPr="00B4107C">
        <w:rPr>
          <w:rFonts w:cstheme="minorHAnsi"/>
          <w:color w:val="000000" w:themeColor="text1"/>
        </w:rPr>
        <w:t>ż</w:t>
      </w:r>
      <w:r w:rsidRPr="00B4107C">
        <w:rPr>
          <w:rFonts w:cstheme="minorHAnsi"/>
          <w:color w:val="000000" w:themeColor="text1"/>
        </w:rPr>
        <w:lastRenderedPageBreak/>
        <w:t>szym oświadczeniu wskazać nieruchomości,</w:t>
      </w:r>
      <w:r w:rsidR="00A91717" w:rsidRPr="00B4107C">
        <w:rPr>
          <w:rFonts w:cstheme="minorHAnsi"/>
          <w:color w:val="000000" w:themeColor="text1"/>
        </w:rPr>
        <w:t xml:space="preserve"> które nie zostały wyposażone w </w:t>
      </w:r>
      <w:r w:rsidRPr="00B4107C">
        <w:rPr>
          <w:rFonts w:cstheme="minorHAnsi"/>
          <w:color w:val="000000" w:themeColor="text1"/>
        </w:rPr>
        <w:t xml:space="preserve">pojemniki/kontenery </w:t>
      </w:r>
      <w:r w:rsidR="00FD4368" w:rsidRPr="00B4107C">
        <w:rPr>
          <w:rFonts w:cstheme="minorHAnsi"/>
          <w:color w:val="000000" w:themeColor="text1"/>
        </w:rPr>
        <w:t>Wykonawcy,</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informowania drogą elektroniczną Zamawiającego, o wyposażeniu nieruch</w:t>
      </w:r>
      <w:r w:rsidRPr="00B4107C">
        <w:rPr>
          <w:rFonts w:cstheme="minorHAnsi"/>
          <w:color w:val="000000" w:themeColor="text1"/>
        </w:rPr>
        <w:t>o</w:t>
      </w:r>
      <w:r w:rsidRPr="00B4107C">
        <w:rPr>
          <w:rFonts w:cstheme="minorHAnsi"/>
          <w:color w:val="000000" w:themeColor="text1"/>
        </w:rPr>
        <w:t>mości zamieszkałych i niezamieszkałych na których powstają odpady komuna</w:t>
      </w:r>
      <w:r w:rsidRPr="00B4107C">
        <w:rPr>
          <w:rFonts w:cstheme="minorHAnsi"/>
          <w:color w:val="000000" w:themeColor="text1"/>
        </w:rPr>
        <w:t>l</w:t>
      </w:r>
      <w:r w:rsidRPr="00B4107C">
        <w:rPr>
          <w:rFonts w:cstheme="minorHAnsi"/>
          <w:color w:val="000000" w:themeColor="text1"/>
        </w:rPr>
        <w:t>ne,</w:t>
      </w:r>
      <w:r w:rsidR="00FD4368" w:rsidRPr="00B4107C">
        <w:rPr>
          <w:rFonts w:cstheme="minorHAnsi"/>
          <w:color w:val="000000" w:themeColor="text1"/>
        </w:rPr>
        <w:t xml:space="preserve"> w </w:t>
      </w:r>
      <w:r w:rsidRPr="00B4107C">
        <w:rPr>
          <w:rFonts w:cstheme="minorHAnsi"/>
          <w:color w:val="000000" w:themeColor="text1"/>
        </w:rPr>
        <w:t xml:space="preserve">pojemniki/kontenery, w terminie do 48 godzin od dnia ich podstawienia, </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 xml:space="preserve">sporządzenia i przekazania Zamawiającemu w formie elektronicznej (Microsoft Word lub Excel) do akceptacji w terminie do 14 dni kalendarzowych od dnia zakończenia podstawiania wszystkich pojemników i kontenerów, </w:t>
      </w:r>
      <w:r w:rsidRPr="00B4107C">
        <w:rPr>
          <w:rFonts w:cstheme="minorHAnsi"/>
          <w:i/>
          <w:color w:val="000000" w:themeColor="text1"/>
        </w:rPr>
        <w:t>Harmon</w:t>
      </w:r>
      <w:r w:rsidRPr="00B4107C">
        <w:rPr>
          <w:rFonts w:cstheme="minorHAnsi"/>
          <w:i/>
          <w:color w:val="000000" w:themeColor="text1"/>
        </w:rPr>
        <w:t>o</w:t>
      </w:r>
      <w:r w:rsidRPr="00B4107C">
        <w:rPr>
          <w:rFonts w:cstheme="minorHAnsi"/>
          <w:i/>
          <w:color w:val="000000" w:themeColor="text1"/>
        </w:rPr>
        <w:t>gramu mycia i dezynfekcji pojemników/kontenerów</w:t>
      </w:r>
      <w:r w:rsidRPr="00B4107C">
        <w:rPr>
          <w:rFonts w:cstheme="minorHAnsi"/>
          <w:color w:val="000000" w:themeColor="text1"/>
        </w:rPr>
        <w:t xml:space="preserve"> przeznaczonych do grom</w:t>
      </w:r>
      <w:r w:rsidRPr="00B4107C">
        <w:rPr>
          <w:rFonts w:cstheme="minorHAnsi"/>
          <w:color w:val="000000" w:themeColor="text1"/>
        </w:rPr>
        <w:t>a</w:t>
      </w:r>
      <w:r w:rsidRPr="00B4107C">
        <w:rPr>
          <w:rFonts w:cstheme="minorHAnsi"/>
          <w:color w:val="000000" w:themeColor="text1"/>
        </w:rPr>
        <w:t>dzenia odpadów komunalnych,</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 xml:space="preserve">uwzględnienia w </w:t>
      </w:r>
      <w:r w:rsidRPr="00B4107C">
        <w:rPr>
          <w:rFonts w:cstheme="minorHAnsi"/>
          <w:i/>
          <w:color w:val="000000" w:themeColor="text1"/>
        </w:rPr>
        <w:t>Planie obsługi systemu odbioru i zagospodarowania odpadów komunalnych z Sektora I (zwany dalej Planem obsługi systemu)</w:t>
      </w:r>
      <w:r w:rsidRPr="00B4107C">
        <w:rPr>
          <w:rFonts w:cstheme="minorHAnsi"/>
          <w:color w:val="000000" w:themeColor="text1"/>
        </w:rPr>
        <w:t>, o którym m</w:t>
      </w:r>
      <w:r w:rsidRPr="00B4107C">
        <w:rPr>
          <w:rFonts w:cstheme="minorHAnsi"/>
          <w:color w:val="000000" w:themeColor="text1"/>
        </w:rPr>
        <w:t>o</w:t>
      </w:r>
      <w:r w:rsidRPr="00B4107C">
        <w:rPr>
          <w:rFonts w:cstheme="minorHAnsi"/>
          <w:color w:val="000000" w:themeColor="text1"/>
        </w:rPr>
        <w:t xml:space="preserve">wa w </w:t>
      </w:r>
      <w:r w:rsidRPr="00B4107C">
        <w:rPr>
          <w:rFonts w:cstheme="minorHAnsi"/>
          <w:i/>
          <w:color w:val="000000" w:themeColor="text1"/>
        </w:rPr>
        <w:t>Szczegółowych Warunkach w Umowy</w:t>
      </w:r>
      <w:r w:rsidRPr="00B4107C">
        <w:rPr>
          <w:rFonts w:cstheme="minorHAnsi"/>
          <w:color w:val="000000" w:themeColor="text1"/>
        </w:rPr>
        <w:t xml:space="preserve"> część A następujących informacji:</w:t>
      </w:r>
    </w:p>
    <w:p w:rsidR="008B298C" w:rsidRPr="00B4107C" w:rsidRDefault="008B298C" w:rsidP="00F046D3">
      <w:pPr>
        <w:numPr>
          <w:ilvl w:val="0"/>
          <w:numId w:val="29"/>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zakresie dostarczanych worków: wskazanie sposobu dystrybucji worków przeznaczonych do selektywnego gromadzenia odpadów komunalnych na terenie zabudowy jedno i wielorodzinnej obsługiwanego Sektora,</w:t>
      </w:r>
    </w:p>
    <w:p w:rsidR="008B298C" w:rsidRPr="00B4107C" w:rsidRDefault="008B298C" w:rsidP="00F046D3">
      <w:pPr>
        <w:numPr>
          <w:ilvl w:val="0"/>
          <w:numId w:val="29"/>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zakresie odpadów gromadzonych w workach, określenie sposobu odbioru worków od właścicieli nieruchomości zamieszkałych i niezamieszkałych, na których powstają odpady komunalne o charakterze jednorodzinnym i wiel</w:t>
      </w:r>
      <w:r w:rsidRPr="00B4107C">
        <w:rPr>
          <w:rFonts w:cstheme="minorHAnsi"/>
          <w:color w:val="000000" w:themeColor="text1"/>
        </w:rPr>
        <w:t>o</w:t>
      </w:r>
      <w:r w:rsidRPr="00B4107C">
        <w:rPr>
          <w:rFonts w:cstheme="minorHAnsi"/>
          <w:color w:val="000000" w:themeColor="text1"/>
        </w:rPr>
        <w:t xml:space="preserve">rodzinnym, </w:t>
      </w:r>
    </w:p>
    <w:p w:rsidR="008B298C" w:rsidRPr="00B4107C" w:rsidRDefault="008B298C" w:rsidP="00F046D3">
      <w:pPr>
        <w:numPr>
          <w:ilvl w:val="0"/>
          <w:numId w:val="29"/>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zakresie podstawianych przez Wykonawcę pojemników/kontenerów, wskazanie informacji dotyczących:</w:t>
      </w:r>
    </w:p>
    <w:p w:rsidR="008B298C" w:rsidRPr="00B4107C" w:rsidRDefault="008B298C" w:rsidP="00F046D3">
      <w:pPr>
        <w:numPr>
          <w:ilvl w:val="0"/>
          <w:numId w:val="30"/>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technologii opróżniania pojemników/kontenerów,</w:t>
      </w:r>
    </w:p>
    <w:p w:rsidR="008B298C" w:rsidRPr="00B4107C" w:rsidRDefault="008B298C" w:rsidP="00F046D3">
      <w:pPr>
        <w:numPr>
          <w:ilvl w:val="0"/>
          <w:numId w:val="30"/>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technologii i miejsc mycia, dezynfekcji, napraw i konserwacji pojemn</w:t>
      </w:r>
      <w:r w:rsidRPr="00B4107C">
        <w:rPr>
          <w:rFonts w:cstheme="minorHAnsi"/>
          <w:color w:val="000000" w:themeColor="text1"/>
        </w:rPr>
        <w:t>i</w:t>
      </w:r>
      <w:r w:rsidRPr="00B4107C">
        <w:rPr>
          <w:rFonts w:cstheme="minorHAnsi"/>
          <w:color w:val="000000" w:themeColor="text1"/>
        </w:rPr>
        <w:t>ków/kontenerów,</w:t>
      </w:r>
    </w:p>
    <w:p w:rsidR="008B298C" w:rsidRPr="00B4107C" w:rsidRDefault="008B298C" w:rsidP="00F046D3">
      <w:pPr>
        <w:numPr>
          <w:ilvl w:val="0"/>
          <w:numId w:val="30"/>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kserokopii dokumentów bądź oświadczeń potwierdzających tytuł pra</w:t>
      </w:r>
      <w:r w:rsidRPr="00B4107C">
        <w:rPr>
          <w:rFonts w:cstheme="minorHAnsi"/>
          <w:color w:val="000000" w:themeColor="text1"/>
        </w:rPr>
        <w:t>w</w:t>
      </w:r>
      <w:r w:rsidRPr="00B4107C">
        <w:rPr>
          <w:rFonts w:cstheme="minorHAnsi"/>
          <w:color w:val="000000" w:themeColor="text1"/>
        </w:rPr>
        <w:t xml:space="preserve">ny Wykonawcy do pojemników i kontenerów. </w:t>
      </w:r>
    </w:p>
    <w:p w:rsidR="008B298C" w:rsidRPr="00B4107C" w:rsidRDefault="008B298C" w:rsidP="00F046D3">
      <w:pPr>
        <w:numPr>
          <w:ilvl w:val="0"/>
          <w:numId w:val="27"/>
        </w:numPr>
        <w:spacing w:after="0" w:line="240" w:lineRule="auto"/>
        <w:ind w:left="1418" w:hanging="284"/>
        <w:jc w:val="both"/>
        <w:rPr>
          <w:rFonts w:cstheme="minorHAnsi"/>
          <w:color w:val="000000" w:themeColor="text1"/>
        </w:rPr>
      </w:pPr>
      <w:r w:rsidRPr="00B4107C">
        <w:rPr>
          <w:rFonts w:cstheme="minorHAnsi"/>
          <w:color w:val="000000" w:themeColor="text1"/>
        </w:rPr>
        <w:t>pisemnego przekazania Zamawiającemu, na 6 miesięcy przed zakończeniem świadczenia usługi w terminie określonym w umowie, opisu sposobu odebr</w:t>
      </w:r>
      <w:r w:rsidRPr="00B4107C">
        <w:rPr>
          <w:rFonts w:cstheme="minorHAnsi"/>
          <w:color w:val="000000" w:themeColor="text1"/>
        </w:rPr>
        <w:t>a</w:t>
      </w:r>
      <w:r w:rsidRPr="00B4107C">
        <w:rPr>
          <w:rFonts w:cstheme="minorHAnsi"/>
          <w:color w:val="000000" w:themeColor="text1"/>
        </w:rPr>
        <w:t>nia/usunięcia od właścicieli nieruchomości/z terenów nieruchomości zamies</w:t>
      </w:r>
      <w:r w:rsidRPr="00B4107C">
        <w:rPr>
          <w:rFonts w:cstheme="minorHAnsi"/>
          <w:color w:val="000000" w:themeColor="text1"/>
        </w:rPr>
        <w:t>z</w:t>
      </w:r>
      <w:r w:rsidRPr="00B4107C">
        <w:rPr>
          <w:rFonts w:cstheme="minorHAnsi"/>
          <w:color w:val="000000" w:themeColor="text1"/>
        </w:rPr>
        <w:t>kałych i nieruchomości niezamieszkałych, na których powstają odpady kom</w:t>
      </w:r>
      <w:r w:rsidRPr="00B4107C">
        <w:rPr>
          <w:rFonts w:cstheme="minorHAnsi"/>
          <w:color w:val="000000" w:themeColor="text1"/>
        </w:rPr>
        <w:t>u</w:t>
      </w:r>
      <w:r w:rsidRPr="00B4107C">
        <w:rPr>
          <w:rFonts w:cstheme="minorHAnsi"/>
          <w:color w:val="000000" w:themeColor="text1"/>
        </w:rPr>
        <w:t xml:space="preserve">nalne wszystkich pojemników/kontenerów; W sytuacji gdy termin świadczenia usługi ulegnie zmianie na zasadach określonych w </w:t>
      </w:r>
      <w:r w:rsidR="00FD4368" w:rsidRPr="00B4107C">
        <w:rPr>
          <w:rFonts w:cstheme="minorHAnsi"/>
          <w:color w:val="000000" w:themeColor="text1"/>
        </w:rPr>
        <w:t>umowie, wówczas opis sp</w:t>
      </w:r>
      <w:r w:rsidR="00FD4368" w:rsidRPr="00B4107C">
        <w:rPr>
          <w:rFonts w:cstheme="minorHAnsi"/>
          <w:color w:val="000000" w:themeColor="text1"/>
        </w:rPr>
        <w:t>o</w:t>
      </w:r>
      <w:r w:rsidR="00FD4368" w:rsidRPr="00B4107C">
        <w:rPr>
          <w:rFonts w:cstheme="minorHAnsi"/>
          <w:color w:val="000000" w:themeColor="text1"/>
        </w:rPr>
        <w:t>sobu, o </w:t>
      </w:r>
      <w:r w:rsidRPr="00B4107C">
        <w:rPr>
          <w:rFonts w:cstheme="minorHAnsi"/>
          <w:color w:val="000000" w:themeColor="text1"/>
        </w:rPr>
        <w:t>którym mowa w zdaniu pierwszym, Wykonawca przekaże na 3 miesi</w:t>
      </w:r>
      <w:r w:rsidRPr="00B4107C">
        <w:rPr>
          <w:rFonts w:cstheme="minorHAnsi"/>
          <w:color w:val="000000" w:themeColor="text1"/>
        </w:rPr>
        <w:t>ą</w:t>
      </w:r>
      <w:r w:rsidRPr="00B4107C">
        <w:rPr>
          <w:rFonts w:cstheme="minorHAnsi"/>
          <w:color w:val="000000" w:themeColor="text1"/>
        </w:rPr>
        <w:t>ce przed planowanym terminem zakończenia świadc</w:t>
      </w:r>
      <w:r w:rsidR="00FD4368" w:rsidRPr="00B4107C">
        <w:rPr>
          <w:rFonts w:cstheme="minorHAnsi"/>
          <w:color w:val="000000" w:themeColor="text1"/>
        </w:rPr>
        <w:t>zenia usługi,</w:t>
      </w:r>
    </w:p>
    <w:p w:rsidR="00F53F21" w:rsidRPr="00B4107C" w:rsidRDefault="008B298C" w:rsidP="00F046D3">
      <w:pPr>
        <w:pStyle w:val="Akapitzlist"/>
        <w:numPr>
          <w:ilvl w:val="0"/>
          <w:numId w:val="27"/>
        </w:numPr>
        <w:spacing w:after="0" w:line="240" w:lineRule="auto"/>
        <w:ind w:left="1418" w:hanging="284"/>
        <w:contextualSpacing w:val="0"/>
        <w:jc w:val="both"/>
        <w:rPr>
          <w:rFonts w:cstheme="minorHAnsi"/>
          <w:color w:val="000000" w:themeColor="text1"/>
        </w:rPr>
      </w:pPr>
      <w:r w:rsidRPr="00B4107C">
        <w:rPr>
          <w:rFonts w:cstheme="minorHAnsi"/>
          <w:color w:val="000000" w:themeColor="text1"/>
        </w:rPr>
        <w:t>przekazania Zamawiającemu na piśmie, w dniu następującym po dniu zako</w:t>
      </w:r>
      <w:r w:rsidRPr="00B4107C">
        <w:rPr>
          <w:rFonts w:cstheme="minorHAnsi"/>
          <w:color w:val="000000" w:themeColor="text1"/>
        </w:rPr>
        <w:t>ń</w:t>
      </w:r>
      <w:r w:rsidRPr="00B4107C">
        <w:rPr>
          <w:rFonts w:cstheme="minorHAnsi"/>
          <w:color w:val="000000" w:themeColor="text1"/>
        </w:rPr>
        <w:t>czenia świadczeniu usługi, oświadczenia dotyczącego odebrania/usunięcia na dzień ostatniego dnia świadczenia usługi, ustalonego zgodnie z treścią umowy, wszystkich pojemników/kontenerów od właścicieli nieruchomości/z terenów nieruchomości zamieszkałych i nieruchomości niezamieszkałych na których powstają odpady komunalne.</w:t>
      </w:r>
      <w:r w:rsidR="00A91717" w:rsidRPr="00B4107C">
        <w:rPr>
          <w:rFonts w:cstheme="minorHAnsi"/>
          <w:color w:val="000000" w:themeColor="text1"/>
        </w:rPr>
        <w:t>”;</w:t>
      </w:r>
    </w:p>
    <w:p w:rsidR="00D93AE3" w:rsidRPr="00B4107C" w:rsidRDefault="00D93AE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17 w pkt 2 cz. J Szczegółowych Warunków Umowy o następującym brzmieniu:</w:t>
      </w:r>
    </w:p>
    <w:p w:rsidR="00A91717" w:rsidRPr="00B4107C" w:rsidRDefault="00D93AE3" w:rsidP="00F046D3">
      <w:pPr>
        <w:spacing w:after="0" w:line="240" w:lineRule="auto"/>
        <w:ind w:left="851" w:hanging="425"/>
        <w:jc w:val="both"/>
        <w:rPr>
          <w:rFonts w:cstheme="minorHAnsi"/>
          <w:color w:val="000000" w:themeColor="text1"/>
        </w:rPr>
      </w:pPr>
      <w:r w:rsidRPr="00B4107C">
        <w:rPr>
          <w:rFonts w:cstheme="minorHAnsi"/>
          <w:color w:val="000000" w:themeColor="text1"/>
        </w:rPr>
        <w:t>„17)</w:t>
      </w:r>
      <w:r w:rsidRPr="00B4107C">
        <w:rPr>
          <w:rFonts w:cstheme="minorHAnsi"/>
          <w:color w:val="000000" w:themeColor="text1"/>
        </w:rPr>
        <w:tab/>
      </w:r>
      <w:r w:rsidR="00A91717" w:rsidRPr="00B4107C">
        <w:rPr>
          <w:rFonts w:cstheme="minorHAnsi"/>
          <w:color w:val="000000" w:themeColor="text1"/>
        </w:rPr>
        <w:t>zestawienia dotyczącego:</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ilości i pojemności poszczególnych pojemników, podstawionych właścicielom ni</w:t>
      </w:r>
      <w:r w:rsidRPr="00B4107C">
        <w:rPr>
          <w:rFonts w:cstheme="minorHAnsi"/>
          <w:color w:val="000000" w:themeColor="text1"/>
        </w:rPr>
        <w:t>e</w:t>
      </w:r>
      <w:r w:rsidRPr="00B4107C">
        <w:rPr>
          <w:rFonts w:cstheme="minorHAnsi"/>
          <w:color w:val="000000" w:themeColor="text1"/>
        </w:rPr>
        <w:t xml:space="preserve">ruchomości i obsługiwanych przez Wykonawcę wraz z podziałem na gromadzone frakcje, </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ilości i rodzaje dostarczonych właścicielom nieruchomości worków,</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adresów nieruchomości niezamieszkałych na których powstają odpady komunalne z przypisanymi do nich ilościami i pojemnościami pojemników przeznaczonych do gromadzenia niesegregowanych (zmieszanych) odpadów komunalnych wraz z p</w:t>
      </w:r>
      <w:r w:rsidRPr="00B4107C">
        <w:rPr>
          <w:rFonts w:cstheme="minorHAnsi"/>
          <w:color w:val="000000" w:themeColor="text1"/>
        </w:rPr>
        <w:t>o</w:t>
      </w:r>
      <w:r w:rsidRPr="00B4107C">
        <w:rPr>
          <w:rFonts w:cstheme="minorHAnsi"/>
          <w:color w:val="000000" w:themeColor="text1"/>
        </w:rPr>
        <w:lastRenderedPageBreak/>
        <w:t>daniem częstotliwości opróżniania przedmiotowych pojemników w danym miesi</w:t>
      </w:r>
      <w:r w:rsidRPr="00B4107C">
        <w:rPr>
          <w:rFonts w:cstheme="minorHAnsi"/>
          <w:color w:val="000000" w:themeColor="text1"/>
        </w:rPr>
        <w:t>ą</w:t>
      </w:r>
      <w:r w:rsidRPr="00B4107C">
        <w:rPr>
          <w:rFonts w:cstheme="minorHAnsi"/>
          <w:color w:val="000000" w:themeColor="text1"/>
        </w:rPr>
        <w:t>cu,</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wykonanych prac w zakresie mycia i dezynfekcji pojemników/kontenerów Wyk</w:t>
      </w:r>
      <w:r w:rsidRPr="00B4107C">
        <w:rPr>
          <w:rFonts w:cstheme="minorHAnsi"/>
          <w:color w:val="000000" w:themeColor="text1"/>
        </w:rPr>
        <w:t>o</w:t>
      </w:r>
      <w:r w:rsidRPr="00B4107C">
        <w:rPr>
          <w:rFonts w:cstheme="minorHAnsi"/>
          <w:color w:val="000000" w:themeColor="text1"/>
        </w:rPr>
        <w:t>nawcy poprzez przedłożenie kserokopii faktur/rachunków potwierdzających w</w:t>
      </w:r>
      <w:r w:rsidRPr="00B4107C">
        <w:rPr>
          <w:rFonts w:cstheme="minorHAnsi"/>
          <w:color w:val="000000" w:themeColor="text1"/>
        </w:rPr>
        <w:t>y</w:t>
      </w:r>
      <w:r w:rsidRPr="00B4107C">
        <w:rPr>
          <w:rFonts w:cstheme="minorHAnsi"/>
          <w:color w:val="000000" w:themeColor="text1"/>
        </w:rPr>
        <w:t>konanie powyższych czynności w przypadku świadczenia ich przez upoważnione podmioty zewnętrzne bądź oświadczenia w przypadku wykonania ich przez W</w:t>
      </w:r>
      <w:r w:rsidRPr="00B4107C">
        <w:rPr>
          <w:rFonts w:cstheme="minorHAnsi"/>
          <w:color w:val="000000" w:themeColor="text1"/>
        </w:rPr>
        <w:t>y</w:t>
      </w:r>
      <w:r w:rsidRPr="00B4107C">
        <w:rPr>
          <w:rFonts w:cstheme="minorHAnsi"/>
          <w:color w:val="000000" w:themeColor="text1"/>
        </w:rPr>
        <w:t>konawcę we własnym zakresie.</w:t>
      </w:r>
      <w:r w:rsidR="00D93AE3" w:rsidRPr="00B4107C">
        <w:rPr>
          <w:rFonts w:cstheme="minorHAnsi"/>
          <w:color w:val="000000" w:themeColor="text1"/>
        </w:rPr>
        <w:t>”</w:t>
      </w:r>
      <w:r w:rsidR="00360F2E" w:rsidRPr="00B4107C">
        <w:rPr>
          <w:rFonts w:cstheme="minorHAnsi"/>
          <w:color w:val="000000" w:themeColor="text1"/>
        </w:rPr>
        <w:t>.</w:t>
      </w:r>
    </w:p>
    <w:p w:rsidR="00254BDD" w:rsidRPr="00B4107C" w:rsidRDefault="00254BDD" w:rsidP="00F046D3">
      <w:pPr>
        <w:spacing w:after="0" w:line="240" w:lineRule="auto"/>
        <w:ind w:firstLine="567"/>
        <w:jc w:val="both"/>
        <w:rPr>
          <w:rFonts w:cstheme="minorHAnsi"/>
          <w:color w:val="000000" w:themeColor="text1"/>
        </w:rPr>
      </w:pPr>
    </w:p>
    <w:p w:rsidR="00360F2E" w:rsidRPr="00B4107C" w:rsidRDefault="00360F2E" w:rsidP="00F046D3">
      <w:pPr>
        <w:spacing w:after="0" w:line="240" w:lineRule="auto"/>
        <w:ind w:firstLine="567"/>
        <w:jc w:val="both"/>
        <w:rPr>
          <w:rFonts w:cstheme="minorHAnsi"/>
          <w:color w:val="000000" w:themeColor="text1"/>
        </w:rPr>
      </w:pP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Jednocześnie informujemy, że zgodnie z art. 12a ust. 2 ustawy Prawo zamówień public</w:t>
      </w:r>
      <w:r w:rsidRPr="00B4107C">
        <w:rPr>
          <w:rFonts w:cstheme="minorHAnsi"/>
          <w:color w:val="000000" w:themeColor="text1"/>
        </w:rPr>
        <w:t>z</w:t>
      </w:r>
      <w:r w:rsidRPr="00B4107C">
        <w:rPr>
          <w:rFonts w:cstheme="minorHAnsi"/>
          <w:color w:val="000000" w:themeColor="text1"/>
        </w:rPr>
        <w:t>nych zmienia się termin:</w:t>
      </w: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w:t>
      </w:r>
      <w:r w:rsidRPr="00B4107C">
        <w:rPr>
          <w:rFonts w:cstheme="minorHAnsi"/>
          <w:color w:val="000000" w:themeColor="text1"/>
        </w:rPr>
        <w:tab/>
        <w:t xml:space="preserve">składania ofert – do dnia </w:t>
      </w:r>
      <w:r w:rsidR="00BC4066" w:rsidRPr="00B4107C">
        <w:rPr>
          <w:rFonts w:cstheme="minorHAnsi"/>
          <w:color w:val="000000" w:themeColor="text1"/>
        </w:rPr>
        <w:t>07</w:t>
      </w:r>
      <w:r w:rsidRPr="00B4107C">
        <w:rPr>
          <w:rFonts w:cstheme="minorHAnsi"/>
          <w:color w:val="000000" w:themeColor="text1"/>
        </w:rPr>
        <w:t>.0</w:t>
      </w:r>
      <w:r w:rsidR="00BC4066" w:rsidRPr="00B4107C">
        <w:rPr>
          <w:rFonts w:cstheme="minorHAnsi"/>
          <w:color w:val="000000" w:themeColor="text1"/>
        </w:rPr>
        <w:t>5</w:t>
      </w:r>
      <w:r w:rsidRPr="00B4107C">
        <w:rPr>
          <w:rFonts w:cstheme="minorHAnsi"/>
          <w:color w:val="000000" w:themeColor="text1"/>
        </w:rPr>
        <w:t>.2013 r. do godz. 10</w:t>
      </w:r>
      <w:r w:rsidRPr="00B4107C">
        <w:rPr>
          <w:rFonts w:cstheme="minorHAnsi"/>
          <w:color w:val="000000" w:themeColor="text1"/>
          <w:vertAlign w:val="superscript"/>
        </w:rPr>
        <w:t>00</w:t>
      </w:r>
      <w:r w:rsidRPr="00B4107C">
        <w:rPr>
          <w:rFonts w:cstheme="minorHAnsi"/>
          <w:color w:val="000000" w:themeColor="text1"/>
        </w:rPr>
        <w:t>,</w:t>
      </w: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w:t>
      </w:r>
      <w:r w:rsidRPr="00B4107C">
        <w:rPr>
          <w:rFonts w:cstheme="minorHAnsi"/>
          <w:color w:val="000000" w:themeColor="text1"/>
        </w:rPr>
        <w:tab/>
        <w:t xml:space="preserve">otwarcia ofert – na dzień </w:t>
      </w:r>
      <w:r w:rsidR="00BC4066" w:rsidRPr="00B4107C">
        <w:rPr>
          <w:rFonts w:cstheme="minorHAnsi"/>
          <w:color w:val="000000" w:themeColor="text1"/>
        </w:rPr>
        <w:t>07</w:t>
      </w:r>
      <w:r w:rsidRPr="00B4107C">
        <w:rPr>
          <w:rFonts w:cstheme="minorHAnsi"/>
          <w:color w:val="000000" w:themeColor="text1"/>
        </w:rPr>
        <w:t>.0</w:t>
      </w:r>
      <w:r w:rsidR="00BC4066" w:rsidRPr="00B4107C">
        <w:rPr>
          <w:rFonts w:cstheme="minorHAnsi"/>
          <w:color w:val="000000" w:themeColor="text1"/>
        </w:rPr>
        <w:t>5</w:t>
      </w:r>
      <w:r w:rsidRPr="00B4107C">
        <w:rPr>
          <w:rFonts w:cstheme="minorHAnsi"/>
          <w:color w:val="000000" w:themeColor="text1"/>
        </w:rPr>
        <w:t>.2013 r. o godz. 12</w:t>
      </w:r>
      <w:r w:rsidRPr="00B4107C">
        <w:rPr>
          <w:rFonts w:cstheme="minorHAnsi"/>
          <w:color w:val="000000" w:themeColor="text1"/>
          <w:vertAlign w:val="superscript"/>
        </w:rPr>
        <w:t>00</w:t>
      </w:r>
      <w:r w:rsidRPr="00B4107C">
        <w:rPr>
          <w:rFonts w:cstheme="minorHAnsi"/>
          <w:color w:val="000000" w:themeColor="text1"/>
        </w:rPr>
        <w:t>.</w:t>
      </w:r>
    </w:p>
    <w:p w:rsidR="00F32504" w:rsidRPr="00B4107C" w:rsidRDefault="00F32504" w:rsidP="00F046D3">
      <w:pPr>
        <w:spacing w:after="0" w:line="240" w:lineRule="auto"/>
        <w:ind w:firstLine="567"/>
        <w:jc w:val="both"/>
        <w:rPr>
          <w:rFonts w:cstheme="minorHAnsi"/>
          <w:color w:val="000000" w:themeColor="text1"/>
        </w:rPr>
      </w:pP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W związku z powyższym informujemy, że zgodnie z art. 38 ust. 4a ustawy Prawo zam</w:t>
      </w:r>
      <w:r w:rsidRPr="00B4107C">
        <w:rPr>
          <w:rFonts w:cstheme="minorHAnsi"/>
          <w:color w:val="000000" w:themeColor="text1"/>
        </w:rPr>
        <w:t>ó</w:t>
      </w:r>
      <w:r w:rsidRPr="00B4107C">
        <w:rPr>
          <w:rFonts w:cstheme="minorHAnsi"/>
          <w:color w:val="000000" w:themeColor="text1"/>
        </w:rPr>
        <w:t>wień publicznych, w związku ze zmianą treści Specyfikacji istotnych warunków zamówienia zmienia się treść Ogłoszenia o zamówieniu w następujący sposób:</w:t>
      </w:r>
    </w:p>
    <w:p w:rsidR="00F32504" w:rsidRPr="00B4107C" w:rsidRDefault="00F32504" w:rsidP="00F046D3">
      <w:pPr>
        <w:pStyle w:val="Akapitzlist"/>
        <w:numPr>
          <w:ilvl w:val="0"/>
          <w:numId w:val="2"/>
        </w:numPr>
        <w:spacing w:after="0" w:line="240" w:lineRule="auto"/>
        <w:ind w:left="284" w:hanging="284"/>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w:t>
      </w:r>
      <w:r w:rsidR="005A50F5" w:rsidRPr="00B4107C">
        <w:rPr>
          <w:rFonts w:cstheme="minorHAnsi"/>
          <w:color w:val="000000" w:themeColor="text1"/>
        </w:rPr>
        <w:t>1</w:t>
      </w:r>
      <w:r w:rsidRPr="00B4107C">
        <w:rPr>
          <w:rFonts w:cstheme="minorHAnsi"/>
          <w:color w:val="000000" w:themeColor="text1"/>
        </w:rPr>
        <w:t xml:space="preserve"> w pkt II.</w:t>
      </w:r>
      <w:r w:rsidR="005A50F5" w:rsidRPr="00B4107C">
        <w:rPr>
          <w:rFonts w:cstheme="minorHAnsi"/>
          <w:color w:val="000000" w:themeColor="text1"/>
        </w:rPr>
        <w:t>1</w:t>
      </w:r>
      <w:r w:rsidRPr="00B4107C">
        <w:rPr>
          <w:rFonts w:cstheme="minorHAnsi"/>
          <w:color w:val="000000" w:themeColor="text1"/>
        </w:rPr>
        <w:t>.</w:t>
      </w:r>
      <w:r w:rsidR="005A50F5" w:rsidRPr="00B4107C">
        <w:rPr>
          <w:rFonts w:cstheme="minorHAnsi"/>
          <w:color w:val="000000" w:themeColor="text1"/>
        </w:rPr>
        <w:t>5</w:t>
      </w:r>
      <w:r w:rsidRPr="00B4107C">
        <w:rPr>
          <w:rFonts w:cstheme="minorHAnsi"/>
          <w:color w:val="000000" w:themeColor="text1"/>
        </w:rPr>
        <w:t>) otrzymuje brzmienie:</w:t>
      </w:r>
    </w:p>
    <w:p w:rsidR="005A50F5" w:rsidRPr="00B4107C" w:rsidRDefault="00F53F21" w:rsidP="00F046D3">
      <w:pPr>
        <w:spacing w:after="0" w:line="240" w:lineRule="auto"/>
        <w:ind w:left="709" w:hanging="425"/>
        <w:jc w:val="both"/>
        <w:rPr>
          <w:rFonts w:cstheme="minorHAnsi"/>
          <w:color w:val="000000" w:themeColor="text1"/>
        </w:rPr>
      </w:pPr>
      <w:r w:rsidRPr="00B4107C">
        <w:rPr>
          <w:rFonts w:cstheme="minorHAnsi"/>
          <w:color w:val="000000" w:themeColor="text1"/>
        </w:rPr>
        <w:t>„</w:t>
      </w:r>
      <w:r w:rsidR="005A50F5" w:rsidRPr="00B4107C">
        <w:rPr>
          <w:rFonts w:cstheme="minorHAnsi"/>
          <w:color w:val="000000" w:themeColor="text1"/>
        </w:rPr>
        <w:t>1.</w:t>
      </w:r>
      <w:r w:rsidR="005A50F5" w:rsidRPr="00B4107C">
        <w:rPr>
          <w:rFonts w:cstheme="minorHAnsi"/>
          <w:color w:val="000000" w:themeColor="text1"/>
        </w:rPr>
        <w:tab/>
      </w:r>
      <w:r w:rsidRPr="00B4107C">
        <w:rPr>
          <w:rFonts w:eastAsia="Times New Roman" w:cstheme="minorHAnsi"/>
          <w:color w:val="000000" w:themeColor="text1"/>
          <w:lang w:eastAsia="pl-PL"/>
        </w:rPr>
        <w:t>Zamówienie obejmuje odbieranie, zbieranie, transport i zagospodarowanie odpadów komunalnych powstałych na nieruchomościach zamieszkałych i niezamieszkałych, na których powstają odpady komunalne, wraz z wyposażeniem nieruchomości zamieszk</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łych i niezamieszkałych, na których powstają odpady komunalne, w pojemn</w:t>
      </w:r>
      <w:r w:rsidRPr="00B4107C">
        <w:rPr>
          <w:rFonts w:eastAsia="Times New Roman" w:cstheme="minorHAnsi"/>
          <w:color w:val="000000" w:themeColor="text1"/>
          <w:lang w:eastAsia="pl-PL"/>
        </w:rPr>
        <w:t>i</w:t>
      </w:r>
      <w:r w:rsidRPr="00B4107C">
        <w:rPr>
          <w:rFonts w:eastAsia="Times New Roman" w:cstheme="minorHAnsi"/>
          <w:color w:val="000000" w:themeColor="text1"/>
          <w:lang w:eastAsia="pl-PL"/>
        </w:rPr>
        <w:t>ki/kontenery oraz dostarcz</w:t>
      </w:r>
      <w:r w:rsidR="00B4107C">
        <w:rPr>
          <w:rFonts w:eastAsia="Times New Roman" w:cstheme="minorHAnsi"/>
          <w:color w:val="000000" w:themeColor="text1"/>
          <w:lang w:eastAsia="pl-PL"/>
        </w:rPr>
        <w:t>a</w:t>
      </w:r>
      <w:r w:rsidRPr="00B4107C">
        <w:rPr>
          <w:rFonts w:eastAsia="Times New Roman" w:cstheme="minorHAnsi"/>
          <w:color w:val="000000" w:themeColor="text1"/>
          <w:lang w:eastAsia="pl-PL"/>
        </w:rPr>
        <w:t>niem worków</w:t>
      </w:r>
      <w:r w:rsidRPr="00B4107C">
        <w:rPr>
          <w:rFonts w:cstheme="minorHAnsi"/>
          <w:color w:val="000000" w:themeColor="text1"/>
        </w:rPr>
        <w:t xml:space="preserve"> przeznaczonych do gromadzenia odpadów komunalnych</w:t>
      </w:r>
      <w:r w:rsidRPr="00B4107C">
        <w:rPr>
          <w:rFonts w:eastAsia="Times New Roman" w:cstheme="minorHAnsi"/>
          <w:color w:val="000000" w:themeColor="text1"/>
          <w:lang w:eastAsia="pl-PL"/>
        </w:rPr>
        <w:t>, na terenie Gminy Wrocław w obrębie Sektora I – Stare Miasto i Śró</w:t>
      </w:r>
      <w:r w:rsidRPr="00B4107C">
        <w:rPr>
          <w:rFonts w:eastAsia="Times New Roman" w:cstheme="minorHAnsi"/>
          <w:color w:val="000000" w:themeColor="text1"/>
          <w:lang w:eastAsia="pl-PL"/>
        </w:rPr>
        <w:t>d</w:t>
      </w:r>
      <w:r w:rsidRPr="00B4107C">
        <w:rPr>
          <w:rFonts w:eastAsia="Times New Roman" w:cstheme="minorHAnsi"/>
          <w:color w:val="000000" w:themeColor="text1"/>
          <w:lang w:eastAsia="pl-PL"/>
        </w:rPr>
        <w:t>mieście zgodnie z zasadami prawa krajowego oraz aktami prawa miejscowego</w:t>
      </w:r>
      <w:r w:rsidR="005A50F5" w:rsidRPr="00B4107C">
        <w:rPr>
          <w:rFonts w:eastAsia="Times New Roman" w:cstheme="minorHAnsi"/>
          <w:color w:val="000000" w:themeColor="text1"/>
          <w:lang w:eastAsia="pl-PL"/>
        </w:rPr>
        <w:t>.</w:t>
      </w:r>
      <w:r w:rsidRPr="00B4107C">
        <w:rPr>
          <w:rFonts w:eastAsia="Times New Roman" w:cstheme="minorHAnsi"/>
          <w:color w:val="000000" w:themeColor="text1"/>
          <w:lang w:eastAsia="pl-PL"/>
        </w:rPr>
        <w:t>”;</w:t>
      </w:r>
    </w:p>
    <w:p w:rsidR="005A50F5" w:rsidRPr="00B4107C" w:rsidRDefault="005A50F5" w:rsidP="00F046D3">
      <w:pPr>
        <w:pStyle w:val="Akapitzlist"/>
        <w:numPr>
          <w:ilvl w:val="0"/>
          <w:numId w:val="2"/>
        </w:numPr>
        <w:spacing w:after="0" w:line="240" w:lineRule="auto"/>
        <w:ind w:left="284" w:hanging="284"/>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2 w pkt II.1.5) otrzymuje brzmienie:</w:t>
      </w:r>
    </w:p>
    <w:p w:rsidR="005A50F5" w:rsidRPr="00B4107C" w:rsidRDefault="00F53F21" w:rsidP="00F046D3">
      <w:pPr>
        <w:spacing w:after="0" w:line="240" w:lineRule="auto"/>
        <w:ind w:left="709" w:hanging="425"/>
        <w:jc w:val="both"/>
        <w:rPr>
          <w:rFonts w:cstheme="minorHAnsi"/>
          <w:color w:val="000000" w:themeColor="text1"/>
        </w:rPr>
      </w:pPr>
      <w:r w:rsidRPr="00B4107C">
        <w:rPr>
          <w:rFonts w:cstheme="minorHAnsi"/>
          <w:color w:val="000000" w:themeColor="text1"/>
        </w:rPr>
        <w:t>„</w:t>
      </w:r>
      <w:r w:rsidR="005A50F5" w:rsidRPr="00B4107C">
        <w:rPr>
          <w:rFonts w:cstheme="minorHAnsi"/>
          <w:color w:val="000000" w:themeColor="text1"/>
        </w:rPr>
        <w:t>2.</w:t>
      </w:r>
      <w:r w:rsidR="005A50F5" w:rsidRPr="00B4107C">
        <w:rPr>
          <w:rFonts w:cstheme="minorHAnsi"/>
          <w:color w:val="000000" w:themeColor="text1"/>
        </w:rPr>
        <w:tab/>
        <w:t>W ramach realizacji przedmiotu zamówienia Wykonawca zobowiązany będzie do:</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1)</w:t>
      </w:r>
      <w:r w:rsidRPr="00B4107C">
        <w:rPr>
          <w:rFonts w:cstheme="minorHAnsi"/>
          <w:color w:val="000000" w:themeColor="text1"/>
        </w:rPr>
        <w:tab/>
        <w:t>odbierania odpadów komunalnych bezpośrednio od właścicieli nieruchomości z</w:t>
      </w:r>
      <w:r w:rsidRPr="00B4107C">
        <w:rPr>
          <w:rFonts w:cstheme="minorHAnsi"/>
          <w:color w:val="000000" w:themeColor="text1"/>
        </w:rPr>
        <w:t>a</w:t>
      </w:r>
      <w:r w:rsidRPr="00B4107C">
        <w:rPr>
          <w:rFonts w:cstheme="minorHAnsi"/>
          <w:color w:val="000000" w:themeColor="text1"/>
        </w:rPr>
        <w:t>mieszkałych i niezamieszkałych, na których powstają odpady komunalne,</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2)</w:t>
      </w:r>
      <w:r w:rsidRPr="00B4107C">
        <w:rPr>
          <w:rFonts w:cstheme="minorHAnsi"/>
          <w:color w:val="000000" w:themeColor="text1"/>
        </w:rPr>
        <w:tab/>
        <w:t>odbierania odpadów z selektywnej zbiórki odpadów opakowaniowych pochodz</w:t>
      </w:r>
      <w:r w:rsidRPr="00B4107C">
        <w:rPr>
          <w:rFonts w:cstheme="minorHAnsi"/>
          <w:color w:val="000000" w:themeColor="text1"/>
        </w:rPr>
        <w:t>ą</w:t>
      </w:r>
      <w:r w:rsidRPr="00B4107C">
        <w:rPr>
          <w:rFonts w:cstheme="minorHAnsi"/>
          <w:color w:val="000000" w:themeColor="text1"/>
        </w:rPr>
        <w:t>cych od właścicieli nieruchomości zamieszkałych i niezamieszkałych, na których p</w:t>
      </w:r>
      <w:r w:rsidRPr="00B4107C">
        <w:rPr>
          <w:rFonts w:cstheme="minorHAnsi"/>
          <w:color w:val="000000" w:themeColor="text1"/>
        </w:rPr>
        <w:t>o</w:t>
      </w:r>
      <w:r w:rsidRPr="00B4107C">
        <w:rPr>
          <w:rFonts w:cstheme="minorHAnsi"/>
          <w:color w:val="000000" w:themeColor="text1"/>
        </w:rPr>
        <w:t>wstają odpady komunalne, tj. opakowań ze szkła z</w:t>
      </w:r>
      <w:r w:rsidR="00F53F21" w:rsidRPr="00B4107C">
        <w:rPr>
          <w:rFonts w:cstheme="minorHAnsi"/>
          <w:color w:val="000000" w:themeColor="text1"/>
        </w:rPr>
        <w:t xml:space="preserve"> podziałem na szkło bezbarwne i </w:t>
      </w:r>
      <w:r w:rsidRPr="00B4107C">
        <w:rPr>
          <w:rFonts w:cstheme="minorHAnsi"/>
          <w:color w:val="000000" w:themeColor="text1"/>
        </w:rPr>
        <w:t>szkło kolorowe, opakowań, z papieru i z tektury oraz opakowań z tworzyw sztuc</w:t>
      </w:r>
      <w:r w:rsidRPr="00B4107C">
        <w:rPr>
          <w:rFonts w:cstheme="minorHAnsi"/>
          <w:color w:val="000000" w:themeColor="text1"/>
        </w:rPr>
        <w:t>z</w:t>
      </w:r>
      <w:r w:rsidRPr="00B4107C">
        <w:rPr>
          <w:rFonts w:cstheme="minorHAnsi"/>
          <w:color w:val="000000" w:themeColor="text1"/>
        </w:rPr>
        <w:t>nych, opakowań wielomateriałowych i opakowań z metali, prowadzonej w mie</w:t>
      </w:r>
      <w:r w:rsidRPr="00B4107C">
        <w:rPr>
          <w:rFonts w:cstheme="minorHAnsi"/>
          <w:color w:val="000000" w:themeColor="text1"/>
        </w:rPr>
        <w:t>j</w:t>
      </w:r>
      <w:r w:rsidRPr="00B4107C">
        <w:rPr>
          <w:rFonts w:cstheme="minorHAnsi"/>
          <w:color w:val="000000" w:themeColor="text1"/>
        </w:rPr>
        <w:t>scach ogólnodostępnych,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3)</w:t>
      </w:r>
      <w:r w:rsidRPr="00B4107C">
        <w:rPr>
          <w:rFonts w:cstheme="minorHAnsi"/>
          <w:color w:val="000000" w:themeColor="text1"/>
        </w:rPr>
        <w:tab/>
        <w:t>odbierania odpadów pochodzących z selektywnej zbiórki przeterminowanych l</w:t>
      </w:r>
      <w:r w:rsidRPr="00B4107C">
        <w:rPr>
          <w:rFonts w:cstheme="minorHAnsi"/>
          <w:color w:val="000000" w:themeColor="text1"/>
        </w:rPr>
        <w:t>e</w:t>
      </w:r>
      <w:r w:rsidRPr="00B4107C">
        <w:rPr>
          <w:rFonts w:cstheme="minorHAnsi"/>
          <w:color w:val="000000" w:themeColor="text1"/>
        </w:rPr>
        <w:t>ków,</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4)</w:t>
      </w:r>
      <w:r w:rsidRPr="00B4107C">
        <w:rPr>
          <w:rFonts w:cstheme="minorHAnsi"/>
          <w:color w:val="000000" w:themeColor="text1"/>
        </w:rPr>
        <w:tab/>
        <w:t>odbierania odpadów pochodzących z selektywnej zbiórki termometrów rtęciowych,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5)</w:t>
      </w:r>
      <w:r w:rsidRPr="00B4107C">
        <w:rPr>
          <w:rFonts w:cstheme="minorHAnsi"/>
          <w:color w:val="000000" w:themeColor="text1"/>
        </w:rPr>
        <w:tab/>
        <w:t>odbierania odpadów pochodzących z selektywnej zbiórki zużytych baterii,</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6)</w:t>
      </w:r>
      <w:r w:rsidRPr="00B4107C">
        <w:rPr>
          <w:rFonts w:cstheme="minorHAnsi"/>
          <w:color w:val="000000" w:themeColor="text1"/>
        </w:rPr>
        <w:tab/>
        <w:t>odbierania odpadów pochodzących z selektywnej zbiórki odpadów wielkogabar</w:t>
      </w:r>
      <w:r w:rsidRPr="00B4107C">
        <w:rPr>
          <w:rFonts w:cstheme="minorHAnsi"/>
          <w:color w:val="000000" w:themeColor="text1"/>
        </w:rPr>
        <w:t>y</w:t>
      </w:r>
      <w:r w:rsidRPr="00B4107C">
        <w:rPr>
          <w:rFonts w:cstheme="minorHAnsi"/>
          <w:color w:val="000000" w:themeColor="text1"/>
        </w:rPr>
        <w:t>towych,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7)</w:t>
      </w:r>
      <w:r w:rsidRPr="00B4107C">
        <w:rPr>
          <w:rFonts w:cstheme="minorHAnsi"/>
          <w:color w:val="000000" w:themeColor="text1"/>
        </w:rPr>
        <w:tab/>
        <w:t>usuwania z terenów zlokalizowanych na Sektorze I – Stare Miasto i Śródmieście o</w:t>
      </w:r>
      <w:r w:rsidRPr="00B4107C">
        <w:rPr>
          <w:rFonts w:cstheme="minorHAnsi"/>
          <w:color w:val="000000" w:themeColor="text1"/>
        </w:rPr>
        <w:t>d</w:t>
      </w:r>
      <w:r w:rsidRPr="00B4107C">
        <w:rPr>
          <w:rFonts w:cstheme="minorHAnsi"/>
          <w:color w:val="000000" w:themeColor="text1"/>
        </w:rPr>
        <w:t>padów zgromadzonych w miejscach do tego celu nieprzeznaczonych,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8)</w:t>
      </w:r>
      <w:r w:rsidRPr="00B4107C">
        <w:rPr>
          <w:rFonts w:cstheme="minorHAnsi"/>
          <w:color w:val="000000" w:themeColor="text1"/>
        </w:rPr>
        <w:tab/>
        <w:t>wykonywania prac interwencyjnych na terenie Sektora I – Stare Miasto i Śródmi</w:t>
      </w:r>
      <w:r w:rsidRPr="00B4107C">
        <w:rPr>
          <w:rFonts w:cstheme="minorHAnsi"/>
          <w:color w:val="000000" w:themeColor="text1"/>
        </w:rPr>
        <w:t>e</w:t>
      </w:r>
      <w:r w:rsidRPr="00B4107C">
        <w:rPr>
          <w:rFonts w:cstheme="minorHAnsi"/>
          <w:color w:val="000000" w:themeColor="text1"/>
        </w:rPr>
        <w:t>ście,</w:t>
      </w:r>
    </w:p>
    <w:p w:rsidR="00F53F21" w:rsidRPr="00B4107C" w:rsidRDefault="00F53F21"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9)</w:t>
      </w:r>
      <w:r w:rsidRPr="00B4107C">
        <w:rPr>
          <w:rFonts w:eastAsia="Times New Roman" w:cstheme="minorHAnsi"/>
          <w:color w:val="000000" w:themeColor="text1"/>
          <w:lang w:eastAsia="pl-PL"/>
        </w:rPr>
        <w:tab/>
        <w:t>zakupu, w ramach wynagrodzenia, pojemników do selektywnej zbiórki odpadów komunalnych, na zasadach określonych w Szczegółowych Warunkach Umowy,</w:t>
      </w:r>
    </w:p>
    <w:p w:rsidR="00F53F21" w:rsidRPr="00B4107C" w:rsidRDefault="00F53F21" w:rsidP="00F046D3">
      <w:pPr>
        <w:spacing w:after="0" w:line="240" w:lineRule="auto"/>
        <w:ind w:left="1134" w:hanging="425"/>
        <w:jc w:val="both"/>
        <w:rPr>
          <w:rFonts w:cstheme="minorHAnsi"/>
          <w:color w:val="000000" w:themeColor="text1"/>
        </w:rPr>
      </w:pPr>
      <w:r w:rsidRPr="00B4107C">
        <w:rPr>
          <w:rFonts w:eastAsia="Times New Roman" w:cstheme="minorHAnsi"/>
          <w:color w:val="000000" w:themeColor="text1"/>
          <w:lang w:eastAsia="pl-PL"/>
        </w:rPr>
        <w:t>10)</w:t>
      </w:r>
      <w:r w:rsidRPr="00B4107C">
        <w:rPr>
          <w:rFonts w:eastAsia="Times New Roman" w:cstheme="minorHAnsi"/>
          <w:color w:val="000000" w:themeColor="text1"/>
          <w:lang w:eastAsia="pl-PL"/>
        </w:rPr>
        <w:tab/>
        <w:t>wyposażenia nieruchomości zamieszkałych i niezamieszkałych, na których powst</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ją odpady komunalne, w pojemniki/kontenery wraz z utrzymaniem ich w należytej czystości i w pełnej sprawności technicznej oraz dostarcz</w:t>
      </w:r>
      <w:r w:rsidR="00B4107C">
        <w:rPr>
          <w:rFonts w:eastAsia="Times New Roman" w:cstheme="minorHAnsi"/>
          <w:color w:val="000000" w:themeColor="text1"/>
          <w:lang w:eastAsia="pl-PL"/>
        </w:rPr>
        <w:t>a</w:t>
      </w:r>
      <w:r w:rsidRPr="00B4107C">
        <w:rPr>
          <w:rFonts w:eastAsia="Times New Roman" w:cstheme="minorHAnsi"/>
          <w:color w:val="000000" w:themeColor="text1"/>
          <w:lang w:eastAsia="pl-PL"/>
        </w:rPr>
        <w:t>nia worków</w:t>
      </w:r>
      <w:r w:rsidRPr="00B4107C">
        <w:rPr>
          <w:rFonts w:cstheme="minorHAnsi"/>
          <w:color w:val="000000" w:themeColor="text1"/>
        </w:rPr>
        <w:t xml:space="preserve"> przeznacz</w:t>
      </w:r>
      <w:r w:rsidRPr="00B4107C">
        <w:rPr>
          <w:rFonts w:cstheme="minorHAnsi"/>
          <w:color w:val="000000" w:themeColor="text1"/>
        </w:rPr>
        <w:t>o</w:t>
      </w:r>
      <w:r w:rsidRPr="00B4107C">
        <w:rPr>
          <w:rFonts w:cstheme="minorHAnsi"/>
          <w:color w:val="000000" w:themeColor="text1"/>
        </w:rPr>
        <w:t>nych do gromadzenia odpadów komunalnych w ilości niezbędnej do zapewnienia prawidłowej realizacji usługi.”;</w:t>
      </w:r>
    </w:p>
    <w:p w:rsidR="00F32504" w:rsidRPr="00B4107C" w:rsidRDefault="00F32504" w:rsidP="00F046D3">
      <w:pPr>
        <w:pStyle w:val="Akapitzlist"/>
        <w:numPr>
          <w:ilvl w:val="0"/>
          <w:numId w:val="2"/>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lastRenderedPageBreak/>
        <w:t>pkt IV.3.4) otrzymuje brzmienie:</w:t>
      </w:r>
    </w:p>
    <w:p w:rsidR="00F32504" w:rsidRPr="00B4107C" w:rsidRDefault="00F32504" w:rsidP="00F046D3">
      <w:pPr>
        <w:pStyle w:val="Tematkomentarza"/>
        <w:ind w:firstLine="284"/>
        <w:jc w:val="both"/>
        <w:rPr>
          <w:rFonts w:asciiTheme="minorHAnsi" w:hAnsiTheme="minorHAnsi" w:cstheme="minorHAnsi"/>
          <w:b w:val="0"/>
          <w:color w:val="000000" w:themeColor="text1"/>
          <w:sz w:val="22"/>
          <w:szCs w:val="22"/>
        </w:rPr>
      </w:pPr>
      <w:r w:rsidRPr="00B4107C">
        <w:rPr>
          <w:rFonts w:asciiTheme="minorHAnsi" w:hAnsiTheme="minorHAnsi" w:cstheme="minorHAnsi"/>
          <w:b w:val="0"/>
          <w:color w:val="000000" w:themeColor="text1"/>
          <w:sz w:val="22"/>
          <w:szCs w:val="22"/>
        </w:rPr>
        <w:t>„IV.3.4) Termin składania ofert lub wniosków o dopuszczenie do udziału w postępowaniu:</w:t>
      </w:r>
    </w:p>
    <w:p w:rsidR="00F32504" w:rsidRPr="00B4107C" w:rsidRDefault="00F53F21" w:rsidP="00F046D3">
      <w:pPr>
        <w:pStyle w:val="Akapitzlist"/>
        <w:spacing w:after="0" w:line="240" w:lineRule="auto"/>
        <w:ind w:left="930" w:hanging="646"/>
        <w:contextualSpacing w:val="0"/>
        <w:jc w:val="both"/>
        <w:rPr>
          <w:rFonts w:cstheme="minorHAnsi"/>
          <w:color w:val="000000" w:themeColor="text1"/>
        </w:rPr>
      </w:pPr>
      <w:r w:rsidRPr="00B4107C">
        <w:rPr>
          <w:rFonts w:cstheme="minorHAnsi"/>
          <w:color w:val="000000" w:themeColor="text1"/>
        </w:rPr>
        <w:t>07.05</w:t>
      </w:r>
      <w:r w:rsidR="00F32504" w:rsidRPr="00B4107C">
        <w:rPr>
          <w:rFonts w:cstheme="minorHAnsi"/>
          <w:color w:val="000000" w:themeColor="text1"/>
        </w:rPr>
        <w:t>.2013 - 10:00”;</w:t>
      </w:r>
    </w:p>
    <w:p w:rsidR="00F32504" w:rsidRPr="00B4107C" w:rsidRDefault="00F32504" w:rsidP="00F046D3">
      <w:pPr>
        <w:pStyle w:val="Akapitzlist"/>
        <w:numPr>
          <w:ilvl w:val="0"/>
          <w:numId w:val="2"/>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pkt IV.3.8) otrzymuje brzmienie:</w:t>
      </w:r>
    </w:p>
    <w:p w:rsidR="00F32504" w:rsidRPr="00B4107C" w:rsidRDefault="00F32504" w:rsidP="00F046D3">
      <w:pPr>
        <w:spacing w:after="0" w:line="240" w:lineRule="auto"/>
        <w:ind w:firstLine="284"/>
        <w:jc w:val="both"/>
        <w:rPr>
          <w:rFonts w:cstheme="minorHAnsi"/>
          <w:color w:val="000000" w:themeColor="text1"/>
        </w:rPr>
      </w:pPr>
      <w:r w:rsidRPr="00B4107C">
        <w:rPr>
          <w:rFonts w:cstheme="minorHAnsi"/>
          <w:color w:val="000000" w:themeColor="text1"/>
        </w:rPr>
        <w:t xml:space="preserve">„IV.3.8) Warunki otwarcia ofert: </w:t>
      </w:r>
    </w:p>
    <w:p w:rsidR="00F32504" w:rsidRPr="00B4107C" w:rsidRDefault="00F32504" w:rsidP="00F046D3">
      <w:pPr>
        <w:spacing w:after="0" w:line="240" w:lineRule="auto"/>
        <w:ind w:firstLine="284"/>
        <w:jc w:val="both"/>
        <w:rPr>
          <w:rFonts w:cstheme="minorHAnsi"/>
          <w:color w:val="000000" w:themeColor="text1"/>
        </w:rPr>
      </w:pPr>
      <w:r w:rsidRPr="00B4107C">
        <w:rPr>
          <w:rFonts w:cstheme="minorHAnsi"/>
          <w:color w:val="000000" w:themeColor="text1"/>
        </w:rPr>
        <w:t xml:space="preserve">Data: </w:t>
      </w:r>
      <w:r w:rsidR="00F53F21" w:rsidRPr="00B4107C">
        <w:rPr>
          <w:rFonts w:cstheme="minorHAnsi"/>
          <w:color w:val="000000" w:themeColor="text1"/>
        </w:rPr>
        <w:t>07.05</w:t>
      </w:r>
      <w:r w:rsidRPr="00B4107C">
        <w:rPr>
          <w:rFonts w:cstheme="minorHAnsi"/>
          <w:color w:val="000000" w:themeColor="text1"/>
        </w:rPr>
        <w:t>.2013 - 12:00”.</w:t>
      </w:r>
    </w:p>
    <w:p w:rsidR="00F32504" w:rsidRPr="00B4107C" w:rsidRDefault="00F32504" w:rsidP="00F046D3">
      <w:pPr>
        <w:spacing w:after="0" w:line="240" w:lineRule="auto"/>
        <w:rPr>
          <w:rFonts w:cstheme="minorHAnsi"/>
          <w:color w:val="000000" w:themeColor="text1"/>
        </w:rPr>
      </w:pPr>
    </w:p>
    <w:p w:rsidR="00E86102" w:rsidRPr="00B4107C" w:rsidRDefault="00E86102" w:rsidP="00F046D3">
      <w:pPr>
        <w:spacing w:after="0" w:line="240" w:lineRule="auto"/>
        <w:rPr>
          <w:rFonts w:cstheme="minorHAnsi"/>
          <w:color w:val="000000" w:themeColor="text1"/>
        </w:rPr>
      </w:pPr>
    </w:p>
    <w:p w:rsidR="00F32504" w:rsidRPr="00B4107C" w:rsidRDefault="00F32504" w:rsidP="00F046D3">
      <w:pPr>
        <w:spacing w:after="0" w:line="240" w:lineRule="auto"/>
        <w:ind w:left="5529"/>
        <w:rPr>
          <w:rFonts w:cstheme="minorHAnsi"/>
          <w:color w:val="000000" w:themeColor="text1"/>
        </w:rPr>
      </w:pPr>
      <w:r w:rsidRPr="00B4107C">
        <w:rPr>
          <w:rFonts w:cstheme="minorHAnsi"/>
          <w:color w:val="000000" w:themeColor="text1"/>
        </w:rPr>
        <w:t>Z poważaniem</w:t>
      </w:r>
    </w:p>
    <w:p w:rsidR="00F32504" w:rsidRPr="00B4107C" w:rsidRDefault="00F32504" w:rsidP="00F046D3">
      <w:pPr>
        <w:spacing w:after="0" w:line="240" w:lineRule="auto"/>
        <w:ind w:left="5529"/>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8741BF" w:rsidRPr="00B4107C" w:rsidRDefault="008741BF"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sz w:val="18"/>
          <w:szCs w:val="18"/>
        </w:rPr>
      </w:pPr>
    </w:p>
    <w:p w:rsidR="00F32504" w:rsidRPr="00B4107C" w:rsidRDefault="00F32504" w:rsidP="00F046D3">
      <w:pPr>
        <w:spacing w:after="0" w:line="240" w:lineRule="auto"/>
        <w:rPr>
          <w:rFonts w:cstheme="minorHAnsi"/>
          <w:color w:val="000000" w:themeColor="text1"/>
          <w:sz w:val="18"/>
          <w:szCs w:val="18"/>
        </w:rPr>
      </w:pPr>
    </w:p>
    <w:p w:rsidR="00F32504" w:rsidRPr="00B4107C" w:rsidRDefault="00F32504" w:rsidP="00F046D3">
      <w:pPr>
        <w:spacing w:after="0" w:line="240" w:lineRule="auto"/>
        <w:rPr>
          <w:rFonts w:cstheme="minorHAnsi"/>
          <w:color w:val="000000" w:themeColor="text1"/>
          <w:sz w:val="18"/>
          <w:szCs w:val="18"/>
        </w:rPr>
      </w:pPr>
    </w:p>
    <w:p w:rsidR="00AA5EE7" w:rsidRPr="00B4107C" w:rsidRDefault="00AA5EE7" w:rsidP="00F046D3">
      <w:pPr>
        <w:spacing w:after="0" w:line="240" w:lineRule="auto"/>
        <w:rPr>
          <w:rFonts w:cstheme="minorHAnsi"/>
          <w:color w:val="000000" w:themeColor="text1"/>
          <w:sz w:val="18"/>
          <w:szCs w:val="18"/>
        </w:rPr>
      </w:pPr>
      <w:r w:rsidRPr="00B4107C">
        <w:rPr>
          <w:rFonts w:cstheme="minorHAnsi"/>
          <w:color w:val="000000" w:themeColor="text1"/>
          <w:sz w:val="18"/>
          <w:szCs w:val="18"/>
        </w:rPr>
        <w:t xml:space="preserve">Sprawę prowadzi: </w:t>
      </w:r>
      <w:r w:rsidR="0005687D" w:rsidRPr="00B4107C">
        <w:rPr>
          <w:rFonts w:cstheme="minorHAnsi"/>
          <w:color w:val="000000" w:themeColor="text1"/>
          <w:sz w:val="18"/>
          <w:szCs w:val="18"/>
        </w:rPr>
        <w:t xml:space="preserve">Monika Cander, tel. 071 </w:t>
      </w:r>
      <w:r w:rsidR="00CA3D7F" w:rsidRPr="00B4107C">
        <w:rPr>
          <w:rFonts w:cstheme="minorHAnsi"/>
          <w:color w:val="000000" w:themeColor="text1"/>
          <w:sz w:val="18"/>
          <w:szCs w:val="18"/>
        </w:rPr>
        <w:t>75 86 909</w:t>
      </w:r>
      <w:r w:rsidR="0005687D" w:rsidRPr="00B4107C">
        <w:rPr>
          <w:rFonts w:cstheme="minorHAnsi"/>
          <w:color w:val="000000" w:themeColor="text1"/>
          <w:sz w:val="18"/>
          <w:szCs w:val="18"/>
        </w:rPr>
        <w:t xml:space="preserve">, e-mail: </w:t>
      </w:r>
      <w:r w:rsidR="006A2DDE" w:rsidRPr="00B4107C">
        <w:rPr>
          <w:rFonts w:cstheme="minorHAnsi"/>
          <w:color w:val="000000" w:themeColor="text1"/>
          <w:sz w:val="18"/>
          <w:szCs w:val="18"/>
        </w:rPr>
        <w:t>Monika.Cander@ekosystem.wroc.pl</w:t>
      </w:r>
      <w:r w:rsidR="0005687D" w:rsidRPr="00B4107C">
        <w:rPr>
          <w:rFonts w:cstheme="minorHAnsi"/>
          <w:color w:val="000000" w:themeColor="text1"/>
          <w:sz w:val="18"/>
          <w:szCs w:val="18"/>
        </w:rPr>
        <w:t>.</w:t>
      </w:r>
    </w:p>
    <w:sectPr w:rsidR="00AA5EE7" w:rsidRPr="00B4107C" w:rsidSect="00354833">
      <w:headerReference w:type="default" r:id="rId9"/>
      <w:footerReference w:type="default" r:id="rId10"/>
      <w:headerReference w:type="first" r:id="rId11"/>
      <w:footerReference w:type="first" r:id="rId12"/>
      <w:pgSz w:w="11906" w:h="16838"/>
      <w:pgMar w:top="1417" w:right="1133" w:bottom="1417" w:left="2268" w:header="51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F8" w:rsidRDefault="00EC37F8" w:rsidP="001022DE">
      <w:pPr>
        <w:spacing w:after="0" w:line="240" w:lineRule="auto"/>
      </w:pPr>
      <w:r>
        <w:separator/>
      </w:r>
    </w:p>
  </w:endnote>
  <w:endnote w:type="continuationSeparator" w:id="0">
    <w:p w:rsidR="00EC37F8" w:rsidRDefault="00EC37F8" w:rsidP="0010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647"/>
    </w:tblGrid>
    <w:tr w:rsidR="00B4107C" w:rsidTr="008A66C5">
      <w:tc>
        <w:tcPr>
          <w:tcW w:w="992"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647"/>
          </w:tblGrid>
          <w:tr w:rsidR="00B4107C" w:rsidTr="00BC4066">
            <w:tc>
              <w:tcPr>
                <w:tcW w:w="992" w:type="dxa"/>
              </w:tcPr>
              <w:p w:rsidR="00B4107C" w:rsidRDefault="00B4107C" w:rsidP="00BC4066">
                <w:pPr>
                  <w:jc w:val="right"/>
                  <w:rPr>
                    <w:rFonts w:cstheme="minorHAnsi"/>
                    <w:b/>
                    <w:sz w:val="14"/>
                    <w:szCs w:val="14"/>
                  </w:rPr>
                </w:pPr>
              </w:p>
            </w:tc>
            <w:tc>
              <w:tcPr>
                <w:tcW w:w="8647" w:type="dxa"/>
              </w:tcPr>
              <w:p w:rsidR="00B4107C" w:rsidRDefault="00B4107C" w:rsidP="00BC4066">
                <w:pPr>
                  <w:rPr>
                    <w:rFonts w:cstheme="minorHAnsi"/>
                    <w:b/>
                    <w:sz w:val="14"/>
                    <w:szCs w:val="14"/>
                  </w:rPr>
                </w:pPr>
              </w:p>
            </w:tc>
          </w:tr>
          <w:tr w:rsidR="00B4107C" w:rsidTr="00BC4066">
            <w:tc>
              <w:tcPr>
                <w:tcW w:w="992" w:type="dxa"/>
              </w:tcPr>
              <w:p w:rsidR="00B4107C" w:rsidRDefault="00B4107C" w:rsidP="00BC4066">
                <w:pPr>
                  <w:jc w:val="right"/>
                  <w:rPr>
                    <w:rFonts w:cstheme="minorHAnsi"/>
                    <w:b/>
                    <w:sz w:val="14"/>
                    <w:szCs w:val="14"/>
                  </w:rPr>
                </w:pPr>
              </w:p>
            </w:tc>
            <w:tc>
              <w:tcPr>
                <w:tcW w:w="8647" w:type="dxa"/>
              </w:tcPr>
              <w:p w:rsidR="00B4107C" w:rsidRDefault="00B4107C" w:rsidP="00BC4066">
                <w:pPr>
                  <w:rPr>
                    <w:rFonts w:cstheme="minorHAnsi"/>
                    <w:b/>
                    <w:sz w:val="14"/>
                    <w:szCs w:val="14"/>
                  </w:rPr>
                </w:pPr>
              </w:p>
            </w:tc>
          </w:tr>
        </w:tbl>
        <w:p w:rsidR="00B4107C" w:rsidRDefault="00B4107C" w:rsidP="00BA7350">
          <w:pPr>
            <w:jc w:val="right"/>
            <w:rPr>
              <w:rFonts w:cstheme="minorHAnsi"/>
              <w:b/>
              <w:sz w:val="14"/>
              <w:szCs w:val="14"/>
            </w:rPr>
          </w:pPr>
        </w:p>
      </w:tc>
      <w:tc>
        <w:tcPr>
          <w:tcW w:w="8647" w:type="dxa"/>
        </w:tcPr>
        <w:p w:rsidR="00B4107C" w:rsidRPr="008741BF" w:rsidRDefault="00B4107C" w:rsidP="00F046D3">
          <w:pPr>
            <w:ind w:right="-108"/>
            <w:jc w:val="right"/>
            <w:rPr>
              <w:rFonts w:cstheme="minorHAnsi"/>
              <w:sz w:val="20"/>
              <w:szCs w:val="20"/>
            </w:rPr>
          </w:pPr>
          <w:r w:rsidRPr="008741BF">
            <w:rPr>
              <w:rFonts w:cstheme="minorHAnsi"/>
              <w:sz w:val="20"/>
              <w:szCs w:val="20"/>
            </w:rPr>
            <w:fldChar w:fldCharType="begin"/>
          </w:r>
          <w:r w:rsidRPr="008741BF">
            <w:rPr>
              <w:rFonts w:cstheme="minorHAnsi"/>
              <w:sz w:val="20"/>
              <w:szCs w:val="20"/>
            </w:rPr>
            <w:instrText>PAGE  \* Arabic  \* MERGEFORMAT</w:instrText>
          </w:r>
          <w:r w:rsidRPr="008741BF">
            <w:rPr>
              <w:rFonts w:cstheme="minorHAnsi"/>
              <w:sz w:val="20"/>
              <w:szCs w:val="20"/>
            </w:rPr>
            <w:fldChar w:fldCharType="separate"/>
          </w:r>
          <w:r w:rsidR="00A2038E">
            <w:rPr>
              <w:rFonts w:cstheme="minorHAnsi"/>
              <w:noProof/>
              <w:sz w:val="20"/>
              <w:szCs w:val="20"/>
            </w:rPr>
            <w:t>17</w:t>
          </w:r>
          <w:r w:rsidRPr="008741BF">
            <w:rPr>
              <w:rFonts w:cstheme="minorHAnsi"/>
              <w:sz w:val="20"/>
              <w:szCs w:val="20"/>
            </w:rPr>
            <w:fldChar w:fldCharType="end"/>
          </w:r>
          <w:r w:rsidRPr="008741BF">
            <w:rPr>
              <w:rFonts w:cstheme="minorHAnsi"/>
              <w:sz w:val="20"/>
              <w:szCs w:val="20"/>
            </w:rPr>
            <w:t>/</w:t>
          </w:r>
          <w:r w:rsidRPr="008741BF">
            <w:rPr>
              <w:rFonts w:cstheme="minorHAnsi"/>
              <w:sz w:val="20"/>
              <w:szCs w:val="20"/>
            </w:rPr>
            <w:fldChar w:fldCharType="begin"/>
          </w:r>
          <w:r w:rsidRPr="008741BF">
            <w:rPr>
              <w:rFonts w:cstheme="minorHAnsi"/>
              <w:sz w:val="20"/>
              <w:szCs w:val="20"/>
            </w:rPr>
            <w:instrText>NUMPAGES  \* Arabic  \* MERGEFORMAT</w:instrText>
          </w:r>
          <w:r w:rsidRPr="008741BF">
            <w:rPr>
              <w:rFonts w:cstheme="minorHAnsi"/>
              <w:sz w:val="20"/>
              <w:szCs w:val="20"/>
            </w:rPr>
            <w:fldChar w:fldCharType="separate"/>
          </w:r>
          <w:r w:rsidR="00A2038E">
            <w:rPr>
              <w:rFonts w:cstheme="minorHAnsi"/>
              <w:noProof/>
              <w:sz w:val="20"/>
              <w:szCs w:val="20"/>
            </w:rPr>
            <w:t>17</w:t>
          </w:r>
          <w:r w:rsidRPr="008741BF">
            <w:rPr>
              <w:rFonts w:cstheme="minorHAnsi"/>
              <w:sz w:val="20"/>
              <w:szCs w:val="20"/>
            </w:rPr>
            <w:fldChar w:fldCharType="end"/>
          </w:r>
        </w:p>
      </w:tc>
    </w:tr>
  </w:tbl>
  <w:p w:rsidR="00B4107C" w:rsidRDefault="00B4107C" w:rsidP="00BA7350">
    <w:pPr>
      <w:spacing w:after="0" w:line="240" w:lineRule="auto"/>
      <w:ind w:left="-851"/>
      <w:rPr>
        <w:rFonts w:cstheme="minorHAnsi"/>
        <w:b/>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49" w:type="dxa"/>
      <w:tblInd w:w="-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
      <w:gridCol w:w="8789"/>
    </w:tblGrid>
    <w:tr w:rsidR="00B4107C" w:rsidTr="00BE796B">
      <w:tc>
        <w:tcPr>
          <w:tcW w:w="960" w:type="dxa"/>
        </w:tcPr>
        <w:p w:rsidR="00B4107C" w:rsidRDefault="00B4107C" w:rsidP="00BC4066">
          <w:pPr>
            <w:jc w:val="right"/>
            <w:rPr>
              <w:rFonts w:cstheme="minorHAnsi"/>
              <w:b/>
              <w:sz w:val="14"/>
              <w:szCs w:val="14"/>
            </w:rPr>
          </w:pPr>
        </w:p>
      </w:tc>
      <w:tc>
        <w:tcPr>
          <w:tcW w:w="8789" w:type="dxa"/>
        </w:tcPr>
        <w:p w:rsidR="00B4107C" w:rsidRDefault="00B4107C" w:rsidP="00BC4066">
          <w:pPr>
            <w:rPr>
              <w:rFonts w:cstheme="minorHAnsi"/>
              <w:b/>
              <w:sz w:val="14"/>
              <w:szCs w:val="14"/>
            </w:rPr>
          </w:pPr>
        </w:p>
      </w:tc>
    </w:tr>
    <w:tr w:rsidR="00B4107C" w:rsidTr="00BE796B">
      <w:tc>
        <w:tcPr>
          <w:tcW w:w="960" w:type="dxa"/>
        </w:tcPr>
        <w:p w:rsidR="00B4107C" w:rsidRDefault="00B4107C" w:rsidP="00BC4066">
          <w:pPr>
            <w:jc w:val="right"/>
            <w:rPr>
              <w:rFonts w:cstheme="minorHAnsi"/>
              <w:b/>
              <w:sz w:val="14"/>
              <w:szCs w:val="14"/>
            </w:rPr>
          </w:pPr>
          <w:r>
            <w:rPr>
              <w:rFonts w:cstheme="minorHAnsi"/>
              <w:bCs/>
              <w:noProof/>
              <w:color w:val="000000"/>
              <w:lang w:eastAsia="pl-PL"/>
            </w:rPr>
            <w:drawing>
              <wp:inline distT="0" distB="0" distL="0" distR="0" wp14:anchorId="5521BA4F" wp14:editId="09F54BC2">
                <wp:extent cx="445273" cy="61456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827" cy="615327"/>
                        </a:xfrm>
                        <a:prstGeom prst="rect">
                          <a:avLst/>
                        </a:prstGeom>
                        <a:noFill/>
                        <a:ln>
                          <a:noFill/>
                        </a:ln>
                      </pic:spPr>
                    </pic:pic>
                  </a:graphicData>
                </a:graphic>
              </wp:inline>
            </w:drawing>
          </w:r>
        </w:p>
      </w:tc>
      <w:tc>
        <w:tcPr>
          <w:tcW w:w="8789" w:type="dxa"/>
        </w:tcPr>
        <w:p w:rsidR="00B4107C" w:rsidRDefault="00B4107C" w:rsidP="00BC4066">
          <w:pPr>
            <w:ind w:left="34"/>
            <w:rPr>
              <w:rFonts w:cstheme="minorHAnsi"/>
              <w:b/>
              <w:sz w:val="16"/>
              <w:szCs w:val="16"/>
            </w:rPr>
          </w:pPr>
          <w:r>
            <w:rPr>
              <w:rFonts w:cstheme="minorHAnsi"/>
              <w:b/>
              <w:noProof/>
              <w:sz w:val="14"/>
              <w:szCs w:val="14"/>
              <w:lang w:eastAsia="pl-PL"/>
            </w:rPr>
            <mc:AlternateContent>
              <mc:Choice Requires="wps">
                <w:drawing>
                  <wp:anchor distT="0" distB="0" distL="114300" distR="114300" simplePos="0" relativeHeight="251659264" behindDoc="0" locked="0" layoutInCell="1" allowOverlap="1" wp14:anchorId="226809E6" wp14:editId="0C508DC8">
                    <wp:simplePos x="0" y="0"/>
                    <wp:positionH relativeFrom="column">
                      <wp:posOffset>11043</wp:posOffset>
                    </wp:positionH>
                    <wp:positionV relativeFrom="paragraph">
                      <wp:posOffset>97542</wp:posOffset>
                    </wp:positionV>
                    <wp:extent cx="5430741" cy="0"/>
                    <wp:effectExtent l="0" t="0" r="17780" b="19050"/>
                    <wp:wrapNone/>
                    <wp:docPr id="9" name="Łącznik prostoliniowy 9"/>
                    <wp:cNvGraphicFramePr/>
                    <a:graphic xmlns:a="http://schemas.openxmlformats.org/drawingml/2006/main">
                      <a:graphicData uri="http://schemas.microsoft.com/office/word/2010/wordprocessingShape">
                        <wps:wsp>
                          <wps:cNvCnPr/>
                          <wps:spPr>
                            <a:xfrm>
                              <a:off x="0" y="0"/>
                              <a:ext cx="5430741"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7pt" to="428.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" strokecolor="#92d050" strokeweight="1.5pt"/>
                </w:pict>
              </mc:Fallback>
            </mc:AlternateContent>
          </w:r>
        </w:p>
        <w:p w:rsidR="00B4107C" w:rsidRPr="00DD5E04" w:rsidRDefault="00B4107C" w:rsidP="00BE796B">
          <w:pPr>
            <w:ind w:left="34" w:right="-250"/>
            <w:rPr>
              <w:rFonts w:cstheme="minorHAnsi"/>
              <w:color w:val="000000" w:themeColor="text1"/>
              <w:sz w:val="16"/>
              <w:szCs w:val="16"/>
            </w:rPr>
          </w:pPr>
          <w:r w:rsidRPr="00170F62">
            <w:rPr>
              <w:rFonts w:cstheme="minorHAnsi"/>
              <w:sz w:val="16"/>
              <w:szCs w:val="16"/>
            </w:rPr>
            <w:t xml:space="preserve">Ekosystem Sp. z o.o., ul. </w:t>
          </w:r>
          <w:r>
            <w:rPr>
              <w:rFonts w:cstheme="minorHAnsi"/>
              <w:sz w:val="16"/>
              <w:szCs w:val="16"/>
            </w:rPr>
            <w:t xml:space="preserve">K. Michalczyka 23, 53-633 Wrocław, </w:t>
          </w:r>
          <w:r w:rsidRPr="00951CF2">
            <w:rPr>
              <w:rFonts w:cstheme="minorHAnsi"/>
              <w:sz w:val="16"/>
              <w:szCs w:val="16"/>
            </w:rPr>
            <w:t>tel. +48</w:t>
          </w:r>
          <w:r>
            <w:rPr>
              <w:rFonts w:cstheme="minorHAnsi"/>
              <w:sz w:val="16"/>
              <w:szCs w:val="16"/>
            </w:rPr>
            <w:t xml:space="preserve"> </w:t>
          </w:r>
          <w:r w:rsidRPr="00951CF2">
            <w:rPr>
              <w:rFonts w:cstheme="minorHAnsi"/>
              <w:sz w:val="16"/>
              <w:szCs w:val="16"/>
            </w:rPr>
            <w:t>71</w:t>
          </w:r>
          <w:r>
            <w:rPr>
              <w:rFonts w:cstheme="minorHAnsi"/>
              <w:sz w:val="16"/>
              <w:szCs w:val="16"/>
            </w:rPr>
            <w:t> 75 86 900</w:t>
          </w:r>
          <w:r w:rsidRPr="00951CF2">
            <w:rPr>
              <w:rFonts w:cstheme="minorHAnsi"/>
              <w:sz w:val="16"/>
              <w:szCs w:val="16"/>
            </w:rPr>
            <w:t>, fax +48</w:t>
          </w:r>
          <w:r>
            <w:rPr>
              <w:rFonts w:cstheme="minorHAnsi"/>
              <w:sz w:val="16"/>
              <w:szCs w:val="16"/>
            </w:rPr>
            <w:t xml:space="preserve"> </w:t>
          </w:r>
          <w:r w:rsidRPr="00951CF2">
            <w:rPr>
              <w:rFonts w:cstheme="minorHAnsi"/>
              <w:sz w:val="16"/>
              <w:szCs w:val="16"/>
            </w:rPr>
            <w:t>71</w:t>
          </w:r>
          <w:r>
            <w:rPr>
              <w:rFonts w:cstheme="minorHAnsi"/>
              <w:sz w:val="16"/>
              <w:szCs w:val="16"/>
            </w:rPr>
            <w:t> 376 08 34</w:t>
          </w:r>
          <w:r w:rsidRPr="00DD5E04">
            <w:rPr>
              <w:rFonts w:cstheme="minorHAnsi"/>
              <w:color w:val="000000" w:themeColor="text1"/>
              <w:sz w:val="16"/>
              <w:szCs w:val="16"/>
            </w:rPr>
            <w:t xml:space="preserve">, </w:t>
          </w:r>
          <w:hyperlink r:id="rId2" w:history="1">
            <w:r w:rsidRPr="00DD5E04">
              <w:rPr>
                <w:rStyle w:val="Hipercze"/>
                <w:rFonts w:cstheme="minorHAnsi"/>
                <w:color w:val="000000" w:themeColor="text1"/>
                <w:sz w:val="16"/>
                <w:szCs w:val="16"/>
                <w:u w:val="none"/>
              </w:rPr>
              <w:t>www.ekosystem.wroc.pl</w:t>
            </w:r>
          </w:hyperlink>
        </w:p>
        <w:p w:rsidR="00B4107C" w:rsidRDefault="00B4107C" w:rsidP="00BC4066">
          <w:pPr>
            <w:ind w:left="34"/>
            <w:rPr>
              <w:rFonts w:cstheme="minorHAnsi"/>
              <w:bCs/>
              <w:color w:val="000000"/>
              <w:sz w:val="14"/>
              <w:szCs w:val="14"/>
              <w:lang w:eastAsia="pl-PL"/>
            </w:rPr>
          </w:pPr>
          <w:r w:rsidRPr="008071E4">
            <w:rPr>
              <w:rFonts w:cstheme="minorHAnsi"/>
              <w:bCs/>
              <w:color w:val="000000"/>
              <w:sz w:val="14"/>
              <w:szCs w:val="14"/>
              <w:lang w:eastAsia="pl-PL"/>
            </w:rPr>
            <w:t>Sąd Rejonowy dla Wrocławia-Fabrycznej  we Wrocławiu, VI Wydział Gospodarczy Krajowego Rejestru Sądowego;  nr KRS: 0000426169</w:t>
          </w:r>
          <w:r>
            <w:rPr>
              <w:rFonts w:cstheme="minorHAnsi"/>
              <w:bCs/>
              <w:color w:val="000000"/>
              <w:sz w:val="14"/>
              <w:szCs w:val="14"/>
              <w:lang w:eastAsia="pl-PL"/>
            </w:rPr>
            <w:t xml:space="preserve"> </w:t>
          </w:r>
        </w:p>
        <w:p w:rsidR="00B4107C" w:rsidRDefault="00B4107C" w:rsidP="00BC4066">
          <w:pPr>
            <w:ind w:left="34"/>
            <w:rPr>
              <w:rFonts w:cstheme="minorHAnsi"/>
              <w:bCs/>
              <w:color w:val="000000"/>
              <w:sz w:val="14"/>
              <w:szCs w:val="14"/>
              <w:lang w:eastAsia="pl-PL"/>
            </w:rPr>
          </w:pPr>
          <w:r w:rsidRPr="008071E4">
            <w:rPr>
              <w:rFonts w:cstheme="minorHAnsi"/>
              <w:bCs/>
              <w:color w:val="000000"/>
              <w:sz w:val="14"/>
              <w:szCs w:val="14"/>
              <w:lang w:eastAsia="pl-PL"/>
            </w:rPr>
            <w:t xml:space="preserve">Wysokość kapitału zakładowego  1.200.000,00 PLN, NIP  8992736747, REGON </w:t>
          </w:r>
          <w:r>
            <w:rPr>
              <w:rFonts w:cstheme="minorHAnsi"/>
              <w:bCs/>
              <w:color w:val="000000"/>
              <w:sz w:val="14"/>
              <w:szCs w:val="14"/>
              <w:lang w:eastAsia="pl-PL"/>
            </w:rPr>
            <w:t xml:space="preserve"> 021916240</w:t>
          </w:r>
        </w:p>
        <w:p w:rsidR="00B4107C" w:rsidRPr="008071E4" w:rsidRDefault="00B4107C" w:rsidP="00BC4066">
          <w:pPr>
            <w:ind w:left="34"/>
            <w:rPr>
              <w:rFonts w:cstheme="minorHAnsi"/>
              <w:bCs/>
              <w:color w:val="000000"/>
              <w:sz w:val="14"/>
              <w:szCs w:val="14"/>
              <w:lang w:eastAsia="pl-PL"/>
            </w:rPr>
          </w:pPr>
          <w:r w:rsidRPr="008071E4">
            <w:rPr>
              <w:rFonts w:cstheme="minorHAnsi"/>
              <w:bCs/>
              <w:color w:val="000000"/>
              <w:sz w:val="14"/>
              <w:szCs w:val="14"/>
              <w:lang w:eastAsia="pl-PL"/>
            </w:rPr>
            <w:t>Bank Zachodni WBK S.A. 1/O we Wrocławiu nr 57 1090 2398 0000 0001 1924 0365</w:t>
          </w:r>
        </w:p>
        <w:p w:rsidR="00B4107C" w:rsidRDefault="00B4107C" w:rsidP="00BC4066">
          <w:pPr>
            <w:rPr>
              <w:rFonts w:cstheme="minorHAnsi"/>
              <w:b/>
              <w:sz w:val="14"/>
              <w:szCs w:val="14"/>
            </w:rPr>
          </w:pPr>
        </w:p>
      </w:tc>
    </w:tr>
  </w:tbl>
  <w:p w:rsidR="00B4107C" w:rsidRDefault="00B410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F8" w:rsidRDefault="00EC37F8" w:rsidP="001022DE">
      <w:pPr>
        <w:spacing w:after="0" w:line="240" w:lineRule="auto"/>
      </w:pPr>
      <w:r>
        <w:separator/>
      </w:r>
    </w:p>
  </w:footnote>
  <w:footnote w:type="continuationSeparator" w:id="0">
    <w:p w:rsidR="00EC37F8" w:rsidRDefault="00EC37F8" w:rsidP="00102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7C" w:rsidRDefault="00B4107C" w:rsidP="008A66C5">
    <w:pPr>
      <w:pStyle w:val="Nagwek"/>
      <w:tabs>
        <w:tab w:val="clear" w:pos="4536"/>
        <w:tab w:val="left" w:pos="0"/>
      </w:tabs>
      <w:ind w:left="-1701"/>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7C" w:rsidRPr="00354833" w:rsidRDefault="00B4107C" w:rsidP="005D1BAC">
    <w:pPr>
      <w:pStyle w:val="Nagwek"/>
      <w:tabs>
        <w:tab w:val="clear" w:pos="4536"/>
        <w:tab w:val="clear" w:pos="9072"/>
      </w:tabs>
      <w:ind w:left="-1701"/>
    </w:pPr>
    <w:r>
      <w:rPr>
        <w:noProof/>
        <w:lang w:eastAsia="pl-PL"/>
      </w:rPr>
      <w:drawing>
        <wp:inline distT="0" distB="0" distL="0" distR="0" wp14:anchorId="6D6A89FE" wp14:editId="2B3CC36B">
          <wp:extent cx="1995777" cy="584871"/>
          <wp:effectExtent l="0" t="0" r="508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777" cy="5848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5E"/>
    <w:multiLevelType w:val="multilevel"/>
    <w:tmpl w:val="EEA82C88"/>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1">
    <w:nsid w:val="025B0B35"/>
    <w:multiLevelType w:val="multilevel"/>
    <w:tmpl w:val="5A306288"/>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4DB6895"/>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nsid w:val="185B02B1"/>
    <w:multiLevelType w:val="multilevel"/>
    <w:tmpl w:val="D44ABBB8"/>
    <w:lvl w:ilvl="0">
      <w:numFmt w:val="bullet"/>
      <w:lvlText w:val=""/>
      <w:lvlJc w:val="left"/>
      <w:pPr>
        <w:ind w:left="1429" w:hanging="360"/>
      </w:pPr>
      <w:rPr>
        <w:rFonts w:ascii="Wingdings" w:hAnsi="Wingding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8CB6422"/>
    <w:multiLevelType w:val="multilevel"/>
    <w:tmpl w:val="6D220842"/>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5">
    <w:nsid w:val="19842193"/>
    <w:multiLevelType w:val="multilevel"/>
    <w:tmpl w:val="800A9420"/>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6">
    <w:nsid w:val="1A920861"/>
    <w:multiLevelType w:val="multilevel"/>
    <w:tmpl w:val="5908F4D0"/>
    <w:lvl w:ilvl="0">
      <w:numFmt w:val="bullet"/>
      <w:lvlText w:val=""/>
      <w:lvlJc w:val="left"/>
      <w:pPr>
        <w:ind w:left="1620" w:hanging="360"/>
      </w:pPr>
      <w:rPr>
        <w:rFonts w:ascii="Wingdings" w:hAnsi="Wingdings"/>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
    <w:nsid w:val="26234463"/>
    <w:multiLevelType w:val="multilevel"/>
    <w:tmpl w:val="902E9DFC"/>
    <w:lvl w:ilvl="0">
      <w:numFmt w:val="bullet"/>
      <w:lvlText w:val=""/>
      <w:lvlJc w:val="left"/>
      <w:pPr>
        <w:ind w:left="2149" w:hanging="360"/>
      </w:pPr>
      <w:rPr>
        <w:rFonts w:ascii="Symbol" w:hAnsi="Symbol"/>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8">
    <w:nsid w:val="27936A44"/>
    <w:multiLevelType w:val="multilevel"/>
    <w:tmpl w:val="EBAE1140"/>
    <w:lvl w:ilvl="0">
      <w:numFmt w:val="bullet"/>
      <w:lvlText w:val=""/>
      <w:lvlJc w:val="left"/>
      <w:pPr>
        <w:ind w:left="1432"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FD2622"/>
    <w:multiLevelType w:val="hybridMultilevel"/>
    <w:tmpl w:val="0B587754"/>
    <w:lvl w:ilvl="0" w:tplc="F96C35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E8F69F3"/>
    <w:multiLevelType w:val="multilevel"/>
    <w:tmpl w:val="B3B498C6"/>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F087697"/>
    <w:multiLevelType w:val="multilevel"/>
    <w:tmpl w:val="848EE38E"/>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12">
    <w:nsid w:val="34A548E9"/>
    <w:multiLevelType w:val="multilevel"/>
    <w:tmpl w:val="AAAE80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FC62B4"/>
    <w:multiLevelType w:val="multilevel"/>
    <w:tmpl w:val="D66EE8F2"/>
    <w:lvl w:ilvl="0">
      <w:numFmt w:val="bullet"/>
      <w:lvlText w:val=""/>
      <w:lvlJc w:val="left"/>
      <w:pPr>
        <w:ind w:left="1429" w:hanging="360"/>
      </w:pPr>
      <w:rPr>
        <w:rFonts w:ascii="Wingdings" w:hAnsi="Wingding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C280EB6"/>
    <w:multiLevelType w:val="multilevel"/>
    <w:tmpl w:val="42E4B772"/>
    <w:lvl w:ilvl="0">
      <w:numFmt w:val="bullet"/>
      <w:lvlText w:val=""/>
      <w:lvlJc w:val="left"/>
      <w:pPr>
        <w:ind w:left="1305" w:hanging="360"/>
      </w:pPr>
      <w:rPr>
        <w:rFonts w:ascii="Wingdings" w:hAnsi="Wingdings"/>
      </w:rPr>
    </w:lvl>
    <w:lvl w:ilvl="1">
      <w:numFmt w:val="bullet"/>
      <w:lvlText w:val="o"/>
      <w:lvlJc w:val="left"/>
      <w:pPr>
        <w:ind w:left="2025" w:hanging="360"/>
      </w:pPr>
      <w:rPr>
        <w:rFonts w:ascii="Courier New" w:hAnsi="Courier New" w:cs="Courier New"/>
      </w:rPr>
    </w:lvl>
    <w:lvl w:ilvl="2">
      <w:numFmt w:val="bullet"/>
      <w:lvlText w:val=""/>
      <w:lvlJc w:val="left"/>
      <w:pPr>
        <w:ind w:left="2745" w:hanging="360"/>
      </w:pPr>
      <w:rPr>
        <w:rFonts w:ascii="Wingdings" w:hAnsi="Wingdings"/>
      </w:rPr>
    </w:lvl>
    <w:lvl w:ilvl="3">
      <w:numFmt w:val="bullet"/>
      <w:lvlText w:val=""/>
      <w:lvlJc w:val="left"/>
      <w:pPr>
        <w:ind w:left="3465" w:hanging="360"/>
      </w:pPr>
      <w:rPr>
        <w:rFonts w:ascii="Symbol" w:hAnsi="Symbol"/>
      </w:rPr>
    </w:lvl>
    <w:lvl w:ilvl="4">
      <w:numFmt w:val="bullet"/>
      <w:lvlText w:val="o"/>
      <w:lvlJc w:val="left"/>
      <w:pPr>
        <w:ind w:left="4185" w:hanging="360"/>
      </w:pPr>
      <w:rPr>
        <w:rFonts w:ascii="Courier New" w:hAnsi="Courier New" w:cs="Courier New"/>
      </w:rPr>
    </w:lvl>
    <w:lvl w:ilvl="5">
      <w:numFmt w:val="bullet"/>
      <w:lvlText w:val=""/>
      <w:lvlJc w:val="left"/>
      <w:pPr>
        <w:ind w:left="4905" w:hanging="360"/>
      </w:pPr>
      <w:rPr>
        <w:rFonts w:ascii="Wingdings" w:hAnsi="Wingdings"/>
      </w:rPr>
    </w:lvl>
    <w:lvl w:ilvl="6">
      <w:numFmt w:val="bullet"/>
      <w:lvlText w:val=""/>
      <w:lvlJc w:val="left"/>
      <w:pPr>
        <w:ind w:left="5625" w:hanging="360"/>
      </w:pPr>
      <w:rPr>
        <w:rFonts w:ascii="Symbol" w:hAnsi="Symbol"/>
      </w:rPr>
    </w:lvl>
    <w:lvl w:ilvl="7">
      <w:numFmt w:val="bullet"/>
      <w:lvlText w:val="o"/>
      <w:lvlJc w:val="left"/>
      <w:pPr>
        <w:ind w:left="6345" w:hanging="360"/>
      </w:pPr>
      <w:rPr>
        <w:rFonts w:ascii="Courier New" w:hAnsi="Courier New" w:cs="Courier New"/>
      </w:rPr>
    </w:lvl>
    <w:lvl w:ilvl="8">
      <w:numFmt w:val="bullet"/>
      <w:lvlText w:val=""/>
      <w:lvlJc w:val="left"/>
      <w:pPr>
        <w:ind w:left="7065" w:hanging="360"/>
      </w:pPr>
      <w:rPr>
        <w:rFonts w:ascii="Wingdings" w:hAnsi="Wingdings"/>
      </w:rPr>
    </w:lvl>
  </w:abstractNum>
  <w:abstractNum w:abstractNumId="15">
    <w:nsid w:val="3CCB7C53"/>
    <w:multiLevelType w:val="multilevel"/>
    <w:tmpl w:val="09F456FE"/>
    <w:lvl w:ilvl="0">
      <w:start w:val="3"/>
      <w:numFmt w:val="decimal"/>
      <w:lvlText w:val="%1."/>
      <w:lvlJc w:val="left"/>
      <w:pPr>
        <w:ind w:left="585" w:hanging="585"/>
      </w:pPr>
      <w:rPr>
        <w:rFonts w:hint="default"/>
        <w:i w:val="0"/>
      </w:rPr>
    </w:lvl>
    <w:lvl w:ilvl="1">
      <w:start w:val="1"/>
      <w:numFmt w:val="decimal"/>
      <w:lvlText w:val="%2)"/>
      <w:lvlJc w:val="left"/>
      <w:pPr>
        <w:ind w:left="1146" w:hanging="720"/>
      </w:pPr>
      <w:rPr>
        <w:rFonts w:hint="default"/>
        <w:i w:val="0"/>
        <w:color w:val="auto"/>
      </w:rPr>
    </w:lvl>
    <w:lvl w:ilvl="2">
      <w:start w:val="2"/>
      <w:numFmt w:val="decimal"/>
      <w:lvlText w:val="%1.%2.%3."/>
      <w:lvlJc w:val="left"/>
      <w:pPr>
        <w:ind w:left="1572" w:hanging="720"/>
      </w:pPr>
      <w:rPr>
        <w:rFonts w:hint="default"/>
        <w:i w:val="0"/>
      </w:rPr>
    </w:lvl>
    <w:lvl w:ilvl="3">
      <w:start w:val="1"/>
      <w:numFmt w:val="decimal"/>
      <w:lvlText w:val="%1.%2.%3.%4."/>
      <w:lvlJc w:val="left"/>
      <w:pPr>
        <w:ind w:left="2358" w:hanging="1080"/>
      </w:pPr>
      <w:rPr>
        <w:rFonts w:hint="default"/>
        <w:i w:val="0"/>
      </w:rPr>
    </w:lvl>
    <w:lvl w:ilvl="4">
      <w:start w:val="1"/>
      <w:numFmt w:val="decimal"/>
      <w:lvlText w:val="%5."/>
      <w:lvlJc w:val="left"/>
      <w:pPr>
        <w:ind w:left="3144" w:hanging="1440"/>
      </w:pPr>
      <w:rPr>
        <w:rFonts w:hint="default"/>
        <w:b w:val="0"/>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4356" w:hanging="1800"/>
      </w:pPr>
      <w:rPr>
        <w:rFonts w:hint="default"/>
        <w:i w:val="0"/>
      </w:rPr>
    </w:lvl>
    <w:lvl w:ilvl="7">
      <w:start w:val="1"/>
      <w:numFmt w:val="decimal"/>
      <w:lvlText w:val="%1.%2.%3.%4.%5.%6.%7.%8."/>
      <w:lvlJc w:val="left"/>
      <w:pPr>
        <w:ind w:left="5142" w:hanging="2160"/>
      </w:pPr>
      <w:rPr>
        <w:rFonts w:hint="default"/>
        <w:i w:val="0"/>
      </w:rPr>
    </w:lvl>
    <w:lvl w:ilvl="8">
      <w:start w:val="1"/>
      <w:numFmt w:val="decimal"/>
      <w:lvlText w:val="%1.%2.%3.%4.%5.%6.%7.%8.%9."/>
      <w:lvlJc w:val="left"/>
      <w:pPr>
        <w:ind w:left="5568" w:hanging="2160"/>
      </w:pPr>
      <w:rPr>
        <w:rFonts w:hint="default"/>
        <w:i w:val="0"/>
      </w:rPr>
    </w:lvl>
  </w:abstractNum>
  <w:abstractNum w:abstractNumId="16">
    <w:nsid w:val="3CF072EA"/>
    <w:multiLevelType w:val="hybridMultilevel"/>
    <w:tmpl w:val="6C86A7D0"/>
    <w:lvl w:ilvl="0" w:tplc="0CAEE810">
      <w:start w:val="1"/>
      <w:numFmt w:val="decimal"/>
      <w:lvlText w:val="%1)"/>
      <w:lvlJc w:val="left"/>
      <w:pPr>
        <w:ind w:left="3054"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E6F5A92"/>
    <w:multiLevelType w:val="multilevel"/>
    <w:tmpl w:val="B380D058"/>
    <w:lvl w:ilvl="0">
      <w:start w:val="1"/>
      <w:numFmt w:val="lowerLetter"/>
      <w:lvlText w:val="%1)"/>
      <w:lvlJc w:val="left"/>
      <w:pPr>
        <w:ind w:left="1002" w:hanging="360"/>
      </w:pPr>
      <w:rPr>
        <w:b w:val="0"/>
      </w:r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18">
    <w:nsid w:val="40FA7BB4"/>
    <w:multiLevelType w:val="multilevel"/>
    <w:tmpl w:val="E88CFDD2"/>
    <w:lvl w:ilvl="0">
      <w:start w:val="1"/>
      <w:numFmt w:val="lowerLetter"/>
      <w:lvlText w:val="%1)"/>
      <w:lvlJc w:val="left"/>
      <w:pPr>
        <w:ind w:left="1429" w:hanging="360"/>
      </w:pPr>
    </w:lvl>
    <w:lvl w:ilvl="1">
      <w:numFmt w:val="bullet"/>
      <w:lvlText w:val=""/>
      <w:lvlJc w:val="left"/>
      <w:pPr>
        <w:ind w:left="2149" w:hanging="360"/>
      </w:pPr>
      <w:rPr>
        <w:rFonts w:ascii="Wingdings" w:hAnsi="Wingdings"/>
      </w:rPr>
    </w:lvl>
    <w:lvl w:ilvl="2">
      <w:start w:val="4"/>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44791440"/>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45510A42"/>
    <w:multiLevelType w:val="multilevel"/>
    <w:tmpl w:val="77BCE0BA"/>
    <w:lvl w:ilvl="0">
      <w:numFmt w:val="bullet"/>
      <w:lvlText w:val=""/>
      <w:lvlJc w:val="left"/>
      <w:pPr>
        <w:ind w:left="1776" w:hanging="360"/>
      </w:pPr>
      <w:rPr>
        <w:rFonts w:ascii="Symbol" w:hAnsi="Symbol"/>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1">
    <w:nsid w:val="46EB5B60"/>
    <w:multiLevelType w:val="hybridMultilevel"/>
    <w:tmpl w:val="5DF62FEE"/>
    <w:lvl w:ilvl="0" w:tplc="0415000D">
      <w:start w:val="1"/>
      <w:numFmt w:val="bullet"/>
      <w:lvlText w:val=""/>
      <w:lvlJc w:val="left"/>
      <w:pPr>
        <w:ind w:left="1432" w:hanging="360"/>
      </w:pPr>
      <w:rPr>
        <w:rFonts w:ascii="Wingdings" w:hAnsi="Wingding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22">
    <w:nsid w:val="47875C86"/>
    <w:multiLevelType w:val="multilevel"/>
    <w:tmpl w:val="A1A024A8"/>
    <w:lvl w:ilvl="0">
      <w:start w:val="1"/>
      <w:numFmt w:val="bullet"/>
      <w:lvlText w:val=""/>
      <w:lvlJc w:val="left"/>
      <w:pPr>
        <w:ind w:left="1792" w:hanging="360"/>
      </w:pPr>
      <w:rPr>
        <w:rFonts w:ascii="Wingdings" w:hAnsi="Wingdings" w:hint="default"/>
      </w:rPr>
    </w:lvl>
    <w:lvl w:ilvl="1">
      <w:numFmt w:val="bullet"/>
      <w:lvlText w:val="o"/>
      <w:lvlJc w:val="left"/>
      <w:pPr>
        <w:ind w:left="2512" w:hanging="360"/>
      </w:pPr>
      <w:rPr>
        <w:rFonts w:ascii="Courier New" w:hAnsi="Courier New" w:cs="Courier New"/>
      </w:rPr>
    </w:lvl>
    <w:lvl w:ilvl="2">
      <w:numFmt w:val="bullet"/>
      <w:lvlText w:val=""/>
      <w:lvlJc w:val="left"/>
      <w:pPr>
        <w:ind w:left="3232" w:hanging="360"/>
      </w:pPr>
      <w:rPr>
        <w:rFonts w:ascii="Wingdings" w:hAnsi="Wingdings"/>
      </w:rPr>
    </w:lvl>
    <w:lvl w:ilvl="3">
      <w:numFmt w:val="bullet"/>
      <w:lvlText w:val=""/>
      <w:lvlJc w:val="left"/>
      <w:pPr>
        <w:ind w:left="3952" w:hanging="360"/>
      </w:pPr>
      <w:rPr>
        <w:rFonts w:ascii="Symbol" w:hAnsi="Symbol"/>
      </w:rPr>
    </w:lvl>
    <w:lvl w:ilvl="4">
      <w:numFmt w:val="bullet"/>
      <w:lvlText w:val="o"/>
      <w:lvlJc w:val="left"/>
      <w:pPr>
        <w:ind w:left="4672" w:hanging="360"/>
      </w:pPr>
      <w:rPr>
        <w:rFonts w:ascii="Courier New" w:hAnsi="Courier New" w:cs="Courier New"/>
      </w:rPr>
    </w:lvl>
    <w:lvl w:ilvl="5">
      <w:numFmt w:val="bullet"/>
      <w:lvlText w:val=""/>
      <w:lvlJc w:val="left"/>
      <w:pPr>
        <w:ind w:left="5392" w:hanging="360"/>
      </w:pPr>
      <w:rPr>
        <w:rFonts w:ascii="Wingdings" w:hAnsi="Wingdings"/>
      </w:rPr>
    </w:lvl>
    <w:lvl w:ilvl="6">
      <w:numFmt w:val="bullet"/>
      <w:lvlText w:val=""/>
      <w:lvlJc w:val="left"/>
      <w:pPr>
        <w:ind w:left="6112" w:hanging="360"/>
      </w:pPr>
      <w:rPr>
        <w:rFonts w:ascii="Symbol" w:hAnsi="Symbol"/>
      </w:rPr>
    </w:lvl>
    <w:lvl w:ilvl="7">
      <w:numFmt w:val="bullet"/>
      <w:lvlText w:val="o"/>
      <w:lvlJc w:val="left"/>
      <w:pPr>
        <w:ind w:left="6832" w:hanging="360"/>
      </w:pPr>
      <w:rPr>
        <w:rFonts w:ascii="Courier New" w:hAnsi="Courier New" w:cs="Courier New"/>
      </w:rPr>
    </w:lvl>
    <w:lvl w:ilvl="8">
      <w:numFmt w:val="bullet"/>
      <w:lvlText w:val=""/>
      <w:lvlJc w:val="left"/>
      <w:pPr>
        <w:ind w:left="7552" w:hanging="360"/>
      </w:pPr>
      <w:rPr>
        <w:rFonts w:ascii="Wingdings" w:hAnsi="Wingdings"/>
      </w:rPr>
    </w:lvl>
  </w:abstractNum>
  <w:abstractNum w:abstractNumId="23">
    <w:nsid w:val="4E27686D"/>
    <w:multiLevelType w:val="multilevel"/>
    <w:tmpl w:val="F08A75F4"/>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967E0C"/>
    <w:multiLevelType w:val="multilevel"/>
    <w:tmpl w:val="ABE27E20"/>
    <w:lvl w:ilvl="0">
      <w:numFmt w:val="bullet"/>
      <w:lvlText w:val=""/>
      <w:lvlJc w:val="left"/>
      <w:pPr>
        <w:ind w:left="1429" w:hanging="360"/>
      </w:pPr>
      <w:rPr>
        <w:rFonts w:ascii="Wingdings" w:hAnsi="Wingding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79D48C7"/>
    <w:multiLevelType w:val="hybridMultilevel"/>
    <w:tmpl w:val="04BCE6E2"/>
    <w:lvl w:ilvl="0" w:tplc="F1DC3A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68E90C0D"/>
    <w:multiLevelType w:val="multilevel"/>
    <w:tmpl w:val="09845CCC"/>
    <w:lvl w:ilvl="0">
      <w:start w:val="1"/>
      <w:numFmt w:val="lowerLetter"/>
      <w:lvlText w:val="%1)"/>
      <w:lvlJc w:val="left"/>
      <w:pPr>
        <w:ind w:left="712" w:hanging="360"/>
      </w:pPr>
      <w:rPr>
        <w:b w:val="0"/>
        <w:i w:val="0"/>
        <w:color w:val="auto"/>
      </w:rPr>
    </w:lvl>
    <w:lvl w:ilvl="1">
      <w:start w:val="1"/>
      <w:numFmt w:val="decimal"/>
      <w:lvlText w:val="%2)"/>
      <w:lvlJc w:val="left"/>
      <w:pPr>
        <w:ind w:left="1432" w:hanging="360"/>
      </w:pPr>
    </w:lvl>
    <w:lvl w:ilvl="2">
      <w:start w:val="1"/>
      <w:numFmt w:val="lowerLetter"/>
      <w:lvlText w:val="%3)"/>
      <w:lvlJc w:val="left"/>
      <w:pPr>
        <w:ind w:left="2152" w:hanging="180"/>
      </w:pPr>
      <w:rPr>
        <w:b w:val="0"/>
      </w:rPr>
    </w:lvl>
    <w:lvl w:ilvl="3">
      <w:start w:val="1"/>
      <w:numFmt w:val="decimal"/>
      <w:lvlText w:val="%4."/>
      <w:lvlJc w:val="left"/>
      <w:pPr>
        <w:ind w:left="2872" w:hanging="360"/>
      </w:pPr>
    </w:lvl>
    <w:lvl w:ilvl="4">
      <w:start w:val="1"/>
      <w:numFmt w:val="lowerLetter"/>
      <w:lvlText w:val="%5)"/>
      <w:lvlJc w:val="left"/>
      <w:pPr>
        <w:ind w:left="3592" w:hanging="360"/>
      </w:pPr>
      <w:rPr>
        <w:b w:val="0"/>
      </w:r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27">
    <w:nsid w:val="6A2307FE"/>
    <w:multiLevelType w:val="multilevel"/>
    <w:tmpl w:val="AE84A062"/>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566A57"/>
    <w:multiLevelType w:val="multilevel"/>
    <w:tmpl w:val="D4C2C424"/>
    <w:styleLink w:val="WW8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74BE787E"/>
    <w:multiLevelType w:val="multilevel"/>
    <w:tmpl w:val="FC46922C"/>
    <w:lvl w:ilvl="0">
      <w:start w:val="1"/>
      <w:numFmt w:val="bullet"/>
      <w:lvlText w:val=""/>
      <w:lvlJc w:val="left"/>
      <w:pPr>
        <w:ind w:left="1432" w:hanging="360"/>
      </w:pPr>
      <w:rPr>
        <w:rFonts w:ascii="Wingdings" w:hAnsi="Wingdings" w:hint="default"/>
      </w:r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30">
    <w:nsid w:val="7A5153ED"/>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7DB134E4"/>
    <w:multiLevelType w:val="multilevel"/>
    <w:tmpl w:val="9F40C61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nsid w:val="7FC86AF2"/>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16"/>
  </w:num>
  <w:num w:numId="2">
    <w:abstractNumId w:val="9"/>
  </w:num>
  <w:num w:numId="3">
    <w:abstractNumId w:val="1"/>
  </w:num>
  <w:num w:numId="4">
    <w:abstractNumId w:val="10"/>
  </w:num>
  <w:num w:numId="5">
    <w:abstractNumId w:val="15"/>
  </w:num>
  <w:num w:numId="6">
    <w:abstractNumId w:val="19"/>
  </w:num>
  <w:num w:numId="7">
    <w:abstractNumId w:val="2"/>
  </w:num>
  <w:num w:numId="8">
    <w:abstractNumId w:val="32"/>
  </w:num>
  <w:num w:numId="9">
    <w:abstractNumId w:val="30"/>
  </w:num>
  <w:num w:numId="10">
    <w:abstractNumId w:val="26"/>
  </w:num>
  <w:num w:numId="11">
    <w:abstractNumId w:val="28"/>
  </w:num>
  <w:num w:numId="12">
    <w:abstractNumId w:val="12"/>
  </w:num>
  <w:num w:numId="13">
    <w:abstractNumId w:val="17"/>
  </w:num>
  <w:num w:numId="14">
    <w:abstractNumId w:val="11"/>
  </w:num>
  <w:num w:numId="15">
    <w:abstractNumId w:val="18"/>
  </w:num>
  <w:num w:numId="16">
    <w:abstractNumId w:val="4"/>
  </w:num>
  <w:num w:numId="17">
    <w:abstractNumId w:val="0"/>
  </w:num>
  <w:num w:numId="18">
    <w:abstractNumId w:val="27"/>
  </w:num>
  <w:num w:numId="19">
    <w:abstractNumId w:val="5"/>
  </w:num>
  <w:num w:numId="20">
    <w:abstractNumId w:val="23"/>
  </w:num>
  <w:num w:numId="21">
    <w:abstractNumId w:val="29"/>
  </w:num>
  <w:num w:numId="22">
    <w:abstractNumId w:val="8"/>
  </w:num>
  <w:num w:numId="23">
    <w:abstractNumId w:val="14"/>
  </w:num>
  <w:num w:numId="24">
    <w:abstractNumId w:val="3"/>
  </w:num>
  <w:num w:numId="25">
    <w:abstractNumId w:val="7"/>
  </w:num>
  <w:num w:numId="26">
    <w:abstractNumId w:val="24"/>
  </w:num>
  <w:num w:numId="27">
    <w:abstractNumId w:val="31"/>
  </w:num>
  <w:num w:numId="28">
    <w:abstractNumId w:val="6"/>
  </w:num>
  <w:num w:numId="29">
    <w:abstractNumId w:val="13"/>
  </w:num>
  <w:num w:numId="30">
    <w:abstractNumId w:val="20"/>
  </w:num>
  <w:num w:numId="31">
    <w:abstractNumId w:val="22"/>
  </w:num>
  <w:num w:numId="32">
    <w:abstractNumId w:val="21"/>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E4"/>
    <w:rsid w:val="0005687D"/>
    <w:rsid w:val="00065B10"/>
    <w:rsid w:val="00065D0A"/>
    <w:rsid w:val="00091273"/>
    <w:rsid w:val="00095BD8"/>
    <w:rsid w:val="000D3FEB"/>
    <w:rsid w:val="000F00E5"/>
    <w:rsid w:val="000F3A83"/>
    <w:rsid w:val="001022DE"/>
    <w:rsid w:val="0011578D"/>
    <w:rsid w:val="00122C33"/>
    <w:rsid w:val="00126862"/>
    <w:rsid w:val="00170F62"/>
    <w:rsid w:val="00171485"/>
    <w:rsid w:val="00183A78"/>
    <w:rsid w:val="0018687B"/>
    <w:rsid w:val="001B2F1F"/>
    <w:rsid w:val="001C355E"/>
    <w:rsid w:val="001C5C32"/>
    <w:rsid w:val="001C6A60"/>
    <w:rsid w:val="001E23F1"/>
    <w:rsid w:val="001E4611"/>
    <w:rsid w:val="0020337D"/>
    <w:rsid w:val="002204FE"/>
    <w:rsid w:val="00235422"/>
    <w:rsid w:val="00254BDD"/>
    <w:rsid w:val="00272379"/>
    <w:rsid w:val="002D66D7"/>
    <w:rsid w:val="002E2FE2"/>
    <w:rsid w:val="00300FE9"/>
    <w:rsid w:val="003154FE"/>
    <w:rsid w:val="00330D99"/>
    <w:rsid w:val="00332683"/>
    <w:rsid w:val="00354833"/>
    <w:rsid w:val="00360F2E"/>
    <w:rsid w:val="00361AD0"/>
    <w:rsid w:val="00362EDA"/>
    <w:rsid w:val="003644B5"/>
    <w:rsid w:val="00366A41"/>
    <w:rsid w:val="003959EF"/>
    <w:rsid w:val="003B457D"/>
    <w:rsid w:val="003C1598"/>
    <w:rsid w:val="003E159A"/>
    <w:rsid w:val="0040229B"/>
    <w:rsid w:val="00406CF3"/>
    <w:rsid w:val="004124BD"/>
    <w:rsid w:val="00434C58"/>
    <w:rsid w:val="00442DF0"/>
    <w:rsid w:val="00450ED6"/>
    <w:rsid w:val="00451F14"/>
    <w:rsid w:val="00452579"/>
    <w:rsid w:val="00493CB9"/>
    <w:rsid w:val="00494500"/>
    <w:rsid w:val="004962F2"/>
    <w:rsid w:val="004C46FC"/>
    <w:rsid w:val="004D3127"/>
    <w:rsid w:val="004E6ECE"/>
    <w:rsid w:val="00507658"/>
    <w:rsid w:val="00515966"/>
    <w:rsid w:val="00515DEA"/>
    <w:rsid w:val="00574218"/>
    <w:rsid w:val="0057612C"/>
    <w:rsid w:val="005A4DF0"/>
    <w:rsid w:val="005A50F5"/>
    <w:rsid w:val="005A7466"/>
    <w:rsid w:val="005B0591"/>
    <w:rsid w:val="005D1BAC"/>
    <w:rsid w:val="005D2545"/>
    <w:rsid w:val="005E5C76"/>
    <w:rsid w:val="00604498"/>
    <w:rsid w:val="00607EB8"/>
    <w:rsid w:val="006417C7"/>
    <w:rsid w:val="006506EF"/>
    <w:rsid w:val="0067168E"/>
    <w:rsid w:val="006821BB"/>
    <w:rsid w:val="006A2DDE"/>
    <w:rsid w:val="006C330F"/>
    <w:rsid w:val="00721BC9"/>
    <w:rsid w:val="00724608"/>
    <w:rsid w:val="00725569"/>
    <w:rsid w:val="0079423F"/>
    <w:rsid w:val="008003BB"/>
    <w:rsid w:val="008071E4"/>
    <w:rsid w:val="0081232C"/>
    <w:rsid w:val="00825538"/>
    <w:rsid w:val="00862628"/>
    <w:rsid w:val="008741BF"/>
    <w:rsid w:val="008A66C5"/>
    <w:rsid w:val="008B298C"/>
    <w:rsid w:val="0091589D"/>
    <w:rsid w:val="00926263"/>
    <w:rsid w:val="00963D72"/>
    <w:rsid w:val="00965D43"/>
    <w:rsid w:val="009D245E"/>
    <w:rsid w:val="009D5772"/>
    <w:rsid w:val="009D68F6"/>
    <w:rsid w:val="009F2BFD"/>
    <w:rsid w:val="009F65CA"/>
    <w:rsid w:val="00A2038E"/>
    <w:rsid w:val="00A434C3"/>
    <w:rsid w:val="00A91717"/>
    <w:rsid w:val="00AA5EE7"/>
    <w:rsid w:val="00AB15CC"/>
    <w:rsid w:val="00AC0D66"/>
    <w:rsid w:val="00AC3F4B"/>
    <w:rsid w:val="00AD7FC1"/>
    <w:rsid w:val="00AE1A67"/>
    <w:rsid w:val="00B0313A"/>
    <w:rsid w:val="00B24503"/>
    <w:rsid w:val="00B25862"/>
    <w:rsid w:val="00B40021"/>
    <w:rsid w:val="00B4107C"/>
    <w:rsid w:val="00B70099"/>
    <w:rsid w:val="00B7515B"/>
    <w:rsid w:val="00B86638"/>
    <w:rsid w:val="00B940F8"/>
    <w:rsid w:val="00BA7350"/>
    <w:rsid w:val="00BC4066"/>
    <w:rsid w:val="00BE183E"/>
    <w:rsid w:val="00BE796B"/>
    <w:rsid w:val="00C379F2"/>
    <w:rsid w:val="00C54C03"/>
    <w:rsid w:val="00CA3D7F"/>
    <w:rsid w:val="00CB2F29"/>
    <w:rsid w:val="00CD1989"/>
    <w:rsid w:val="00CD385B"/>
    <w:rsid w:val="00CD467B"/>
    <w:rsid w:val="00CE1BC4"/>
    <w:rsid w:val="00CF40CF"/>
    <w:rsid w:val="00D03CE2"/>
    <w:rsid w:val="00D11206"/>
    <w:rsid w:val="00D26769"/>
    <w:rsid w:val="00D8041F"/>
    <w:rsid w:val="00D93AE3"/>
    <w:rsid w:val="00D974DD"/>
    <w:rsid w:val="00DA5367"/>
    <w:rsid w:val="00DB5DFE"/>
    <w:rsid w:val="00DD147B"/>
    <w:rsid w:val="00DD1877"/>
    <w:rsid w:val="00DE0B25"/>
    <w:rsid w:val="00DE3241"/>
    <w:rsid w:val="00DE4F4D"/>
    <w:rsid w:val="00DF3A6B"/>
    <w:rsid w:val="00E4430D"/>
    <w:rsid w:val="00E80E23"/>
    <w:rsid w:val="00E84EAB"/>
    <w:rsid w:val="00E85CC8"/>
    <w:rsid w:val="00E86102"/>
    <w:rsid w:val="00EA67FD"/>
    <w:rsid w:val="00EB43E2"/>
    <w:rsid w:val="00EC37F8"/>
    <w:rsid w:val="00EE7D89"/>
    <w:rsid w:val="00F02122"/>
    <w:rsid w:val="00F046D3"/>
    <w:rsid w:val="00F32504"/>
    <w:rsid w:val="00F34274"/>
    <w:rsid w:val="00F53F21"/>
    <w:rsid w:val="00F5765B"/>
    <w:rsid w:val="00F57FF4"/>
    <w:rsid w:val="00F63ED5"/>
    <w:rsid w:val="00F71FBE"/>
    <w:rsid w:val="00F72745"/>
    <w:rsid w:val="00F82D71"/>
    <w:rsid w:val="00F94A3D"/>
    <w:rsid w:val="00FA3265"/>
    <w:rsid w:val="00FD40A0"/>
    <w:rsid w:val="00FD4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71E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071E4"/>
    <w:rPr>
      <w:rFonts w:ascii="Calibri" w:eastAsia="Calibri" w:hAnsi="Calibri" w:cs="Times New Roman"/>
    </w:rPr>
  </w:style>
  <w:style w:type="character" w:styleId="Hipercze">
    <w:name w:val="Hyperlink"/>
    <w:basedOn w:val="Domylnaczcionkaakapitu"/>
    <w:uiPriority w:val="99"/>
    <w:unhideWhenUsed/>
    <w:rsid w:val="008071E4"/>
    <w:rPr>
      <w:color w:val="0000FF" w:themeColor="hyperlink"/>
      <w:u w:val="single"/>
    </w:rPr>
  </w:style>
  <w:style w:type="paragraph" w:styleId="Nagwek">
    <w:name w:val="header"/>
    <w:basedOn w:val="Normalny"/>
    <w:link w:val="NagwekZnak"/>
    <w:uiPriority w:val="99"/>
    <w:unhideWhenUsed/>
    <w:rsid w:val="001022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2DE"/>
  </w:style>
  <w:style w:type="paragraph" w:styleId="Tekstdymka">
    <w:name w:val="Balloon Text"/>
    <w:basedOn w:val="Normalny"/>
    <w:link w:val="TekstdymkaZnak"/>
    <w:uiPriority w:val="99"/>
    <w:semiHidden/>
    <w:unhideWhenUsed/>
    <w:rsid w:val="001022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2DE"/>
    <w:rPr>
      <w:rFonts w:ascii="Tahoma" w:hAnsi="Tahoma" w:cs="Tahoma"/>
      <w:sz w:val="16"/>
      <w:szCs w:val="16"/>
    </w:rPr>
  </w:style>
  <w:style w:type="paragraph" w:styleId="Akapitzlist">
    <w:name w:val="List Paragraph"/>
    <w:basedOn w:val="Normalny"/>
    <w:uiPriority w:val="34"/>
    <w:qFormat/>
    <w:rsid w:val="00DE3241"/>
    <w:pPr>
      <w:ind w:left="720"/>
      <w:contextualSpacing/>
    </w:pPr>
  </w:style>
  <w:style w:type="table" w:styleId="Tabela-Siatka">
    <w:name w:val="Table Grid"/>
    <w:basedOn w:val="Standardowy"/>
    <w:uiPriority w:val="59"/>
    <w:rsid w:val="00BA7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D974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E4611"/>
    <w:pPr>
      <w:spacing w:after="0" w:line="240" w:lineRule="auto"/>
      <w:ind w:left="709" w:hanging="283"/>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E461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065B10"/>
    <w:pPr>
      <w:spacing w:after="120"/>
    </w:pPr>
    <w:rPr>
      <w:sz w:val="16"/>
      <w:szCs w:val="16"/>
    </w:rPr>
  </w:style>
  <w:style w:type="character" w:customStyle="1" w:styleId="Tekstpodstawowy3Znak">
    <w:name w:val="Tekst podstawowy 3 Znak"/>
    <w:basedOn w:val="Domylnaczcionkaakapitu"/>
    <w:link w:val="Tekstpodstawowy3"/>
    <w:uiPriority w:val="99"/>
    <w:semiHidden/>
    <w:rsid w:val="00065B10"/>
    <w:rPr>
      <w:sz w:val="16"/>
      <w:szCs w:val="16"/>
    </w:rPr>
  </w:style>
  <w:style w:type="paragraph" w:styleId="Tekstpodstawowy">
    <w:name w:val="Body Text"/>
    <w:basedOn w:val="Normalny"/>
    <w:link w:val="TekstpodstawowyZnak"/>
    <w:uiPriority w:val="99"/>
    <w:semiHidden/>
    <w:unhideWhenUsed/>
    <w:rsid w:val="00E85CC8"/>
    <w:pPr>
      <w:spacing w:after="120"/>
    </w:pPr>
  </w:style>
  <w:style w:type="character" w:customStyle="1" w:styleId="TekstpodstawowyZnak">
    <w:name w:val="Tekst podstawowy Znak"/>
    <w:basedOn w:val="Domylnaczcionkaakapitu"/>
    <w:link w:val="Tekstpodstawowy"/>
    <w:uiPriority w:val="99"/>
    <w:semiHidden/>
    <w:rsid w:val="00E85CC8"/>
  </w:style>
  <w:style w:type="paragraph" w:customStyle="1" w:styleId="Textbody">
    <w:name w:val="Text body"/>
    <w:basedOn w:val="Normalny"/>
    <w:rsid w:val="00D11206"/>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paragraph" w:styleId="Tekstkomentarza">
    <w:name w:val="annotation text"/>
    <w:basedOn w:val="Normalny"/>
    <w:link w:val="TekstkomentarzaZnak"/>
    <w:uiPriority w:val="99"/>
    <w:semiHidden/>
    <w:unhideWhenUsed/>
    <w:rsid w:val="00F325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2504"/>
    <w:rPr>
      <w:sz w:val="20"/>
      <w:szCs w:val="20"/>
    </w:rPr>
  </w:style>
  <w:style w:type="paragraph" w:styleId="Tematkomentarza">
    <w:name w:val="annotation subject"/>
    <w:basedOn w:val="Tekstkomentarza"/>
    <w:next w:val="Tekstkomentarza"/>
    <w:link w:val="TematkomentarzaZnak"/>
    <w:semiHidden/>
    <w:rsid w:val="00F32504"/>
    <w:pPr>
      <w:spacing w:after="0"/>
    </w:pPr>
    <w:rPr>
      <w:rFonts w:ascii="Times New Roman" w:eastAsia="Times New Roman" w:hAnsi="Times New Roman" w:cs="Times New Roman"/>
      <w:b/>
      <w:bCs/>
      <w:lang w:eastAsia="en-GB"/>
    </w:rPr>
  </w:style>
  <w:style w:type="character" w:customStyle="1" w:styleId="TematkomentarzaZnak">
    <w:name w:val="Temat komentarza Znak"/>
    <w:basedOn w:val="TekstkomentarzaZnak"/>
    <w:link w:val="Tematkomentarza"/>
    <w:semiHidden/>
    <w:rsid w:val="00F32504"/>
    <w:rPr>
      <w:rFonts w:ascii="Times New Roman" w:eastAsia="Times New Roman" w:hAnsi="Times New Roman" w:cs="Times New Roman"/>
      <w:b/>
      <w:bCs/>
      <w:sz w:val="20"/>
      <w:szCs w:val="20"/>
      <w:lang w:eastAsia="en-GB"/>
    </w:rPr>
  </w:style>
  <w:style w:type="character" w:customStyle="1" w:styleId="apple-converted-space">
    <w:name w:val="apple-converted-space"/>
    <w:basedOn w:val="Domylnaczcionkaakapitu"/>
    <w:rsid w:val="00D26769"/>
  </w:style>
  <w:style w:type="paragraph" w:customStyle="1" w:styleId="Standard">
    <w:name w:val="Standard"/>
    <w:rsid w:val="005B05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38">
    <w:name w:val="WW8Num38"/>
    <w:basedOn w:val="Bezlisty"/>
    <w:rsid w:val="00DB5DFE"/>
    <w:pPr>
      <w:numPr>
        <w:numId w:val="3"/>
      </w:numPr>
    </w:pPr>
  </w:style>
  <w:style w:type="numbering" w:customStyle="1" w:styleId="WW8Num20">
    <w:name w:val="WW8Num20"/>
    <w:basedOn w:val="Bezlisty"/>
    <w:rsid w:val="00DB5DFE"/>
    <w:pPr>
      <w:numPr>
        <w:numId w:val="4"/>
      </w:numPr>
    </w:pPr>
  </w:style>
  <w:style w:type="paragraph" w:styleId="Tekstpodstawowywcity3">
    <w:name w:val="Body Text Indent 3"/>
    <w:basedOn w:val="Normalny"/>
    <w:link w:val="Tekstpodstawowywcity3Znak"/>
    <w:uiPriority w:val="99"/>
    <w:semiHidden/>
    <w:unhideWhenUsed/>
    <w:rsid w:val="00DB5D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B5DFE"/>
    <w:rPr>
      <w:sz w:val="16"/>
      <w:szCs w:val="16"/>
    </w:rPr>
  </w:style>
  <w:style w:type="numbering" w:customStyle="1" w:styleId="WW8Num40">
    <w:name w:val="WW8Num40"/>
    <w:basedOn w:val="Bezlisty"/>
    <w:rsid w:val="00254BDD"/>
    <w:pPr>
      <w:numPr>
        <w:numId w:val="11"/>
      </w:numPr>
    </w:pPr>
  </w:style>
  <w:style w:type="paragraph" w:styleId="Tekstpodstawowy2">
    <w:name w:val="Body Text 2"/>
    <w:basedOn w:val="Normalny"/>
    <w:link w:val="Tekstpodstawowy2Znak"/>
    <w:uiPriority w:val="99"/>
    <w:semiHidden/>
    <w:unhideWhenUsed/>
    <w:rsid w:val="00254BDD"/>
    <w:pPr>
      <w:spacing w:after="120" w:line="480" w:lineRule="auto"/>
    </w:pPr>
  </w:style>
  <w:style w:type="character" w:customStyle="1" w:styleId="Tekstpodstawowy2Znak">
    <w:name w:val="Tekst podstawowy 2 Znak"/>
    <w:basedOn w:val="Domylnaczcionkaakapitu"/>
    <w:link w:val="Tekstpodstawowy2"/>
    <w:uiPriority w:val="99"/>
    <w:semiHidden/>
    <w:rsid w:val="00254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71E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071E4"/>
    <w:rPr>
      <w:rFonts w:ascii="Calibri" w:eastAsia="Calibri" w:hAnsi="Calibri" w:cs="Times New Roman"/>
    </w:rPr>
  </w:style>
  <w:style w:type="character" w:styleId="Hipercze">
    <w:name w:val="Hyperlink"/>
    <w:basedOn w:val="Domylnaczcionkaakapitu"/>
    <w:uiPriority w:val="99"/>
    <w:unhideWhenUsed/>
    <w:rsid w:val="008071E4"/>
    <w:rPr>
      <w:color w:val="0000FF" w:themeColor="hyperlink"/>
      <w:u w:val="single"/>
    </w:rPr>
  </w:style>
  <w:style w:type="paragraph" w:styleId="Nagwek">
    <w:name w:val="header"/>
    <w:basedOn w:val="Normalny"/>
    <w:link w:val="NagwekZnak"/>
    <w:uiPriority w:val="99"/>
    <w:unhideWhenUsed/>
    <w:rsid w:val="001022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2DE"/>
  </w:style>
  <w:style w:type="paragraph" w:styleId="Tekstdymka">
    <w:name w:val="Balloon Text"/>
    <w:basedOn w:val="Normalny"/>
    <w:link w:val="TekstdymkaZnak"/>
    <w:uiPriority w:val="99"/>
    <w:semiHidden/>
    <w:unhideWhenUsed/>
    <w:rsid w:val="001022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2DE"/>
    <w:rPr>
      <w:rFonts w:ascii="Tahoma" w:hAnsi="Tahoma" w:cs="Tahoma"/>
      <w:sz w:val="16"/>
      <w:szCs w:val="16"/>
    </w:rPr>
  </w:style>
  <w:style w:type="paragraph" w:styleId="Akapitzlist">
    <w:name w:val="List Paragraph"/>
    <w:basedOn w:val="Normalny"/>
    <w:uiPriority w:val="34"/>
    <w:qFormat/>
    <w:rsid w:val="00DE3241"/>
    <w:pPr>
      <w:ind w:left="720"/>
      <w:contextualSpacing/>
    </w:pPr>
  </w:style>
  <w:style w:type="table" w:styleId="Tabela-Siatka">
    <w:name w:val="Table Grid"/>
    <w:basedOn w:val="Standardowy"/>
    <w:uiPriority w:val="59"/>
    <w:rsid w:val="00BA7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D974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E4611"/>
    <w:pPr>
      <w:spacing w:after="0" w:line="240" w:lineRule="auto"/>
      <w:ind w:left="709" w:hanging="283"/>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E461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065B10"/>
    <w:pPr>
      <w:spacing w:after="120"/>
    </w:pPr>
    <w:rPr>
      <w:sz w:val="16"/>
      <w:szCs w:val="16"/>
    </w:rPr>
  </w:style>
  <w:style w:type="character" w:customStyle="1" w:styleId="Tekstpodstawowy3Znak">
    <w:name w:val="Tekst podstawowy 3 Znak"/>
    <w:basedOn w:val="Domylnaczcionkaakapitu"/>
    <w:link w:val="Tekstpodstawowy3"/>
    <w:uiPriority w:val="99"/>
    <w:semiHidden/>
    <w:rsid w:val="00065B10"/>
    <w:rPr>
      <w:sz w:val="16"/>
      <w:szCs w:val="16"/>
    </w:rPr>
  </w:style>
  <w:style w:type="paragraph" w:styleId="Tekstpodstawowy">
    <w:name w:val="Body Text"/>
    <w:basedOn w:val="Normalny"/>
    <w:link w:val="TekstpodstawowyZnak"/>
    <w:uiPriority w:val="99"/>
    <w:semiHidden/>
    <w:unhideWhenUsed/>
    <w:rsid w:val="00E85CC8"/>
    <w:pPr>
      <w:spacing w:after="120"/>
    </w:pPr>
  </w:style>
  <w:style w:type="character" w:customStyle="1" w:styleId="TekstpodstawowyZnak">
    <w:name w:val="Tekst podstawowy Znak"/>
    <w:basedOn w:val="Domylnaczcionkaakapitu"/>
    <w:link w:val="Tekstpodstawowy"/>
    <w:uiPriority w:val="99"/>
    <w:semiHidden/>
    <w:rsid w:val="00E85CC8"/>
  </w:style>
  <w:style w:type="paragraph" w:customStyle="1" w:styleId="Textbody">
    <w:name w:val="Text body"/>
    <w:basedOn w:val="Normalny"/>
    <w:rsid w:val="00D11206"/>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paragraph" w:styleId="Tekstkomentarza">
    <w:name w:val="annotation text"/>
    <w:basedOn w:val="Normalny"/>
    <w:link w:val="TekstkomentarzaZnak"/>
    <w:uiPriority w:val="99"/>
    <w:semiHidden/>
    <w:unhideWhenUsed/>
    <w:rsid w:val="00F325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2504"/>
    <w:rPr>
      <w:sz w:val="20"/>
      <w:szCs w:val="20"/>
    </w:rPr>
  </w:style>
  <w:style w:type="paragraph" w:styleId="Tematkomentarza">
    <w:name w:val="annotation subject"/>
    <w:basedOn w:val="Tekstkomentarza"/>
    <w:next w:val="Tekstkomentarza"/>
    <w:link w:val="TematkomentarzaZnak"/>
    <w:semiHidden/>
    <w:rsid w:val="00F32504"/>
    <w:pPr>
      <w:spacing w:after="0"/>
    </w:pPr>
    <w:rPr>
      <w:rFonts w:ascii="Times New Roman" w:eastAsia="Times New Roman" w:hAnsi="Times New Roman" w:cs="Times New Roman"/>
      <w:b/>
      <w:bCs/>
      <w:lang w:eastAsia="en-GB"/>
    </w:rPr>
  </w:style>
  <w:style w:type="character" w:customStyle="1" w:styleId="TematkomentarzaZnak">
    <w:name w:val="Temat komentarza Znak"/>
    <w:basedOn w:val="TekstkomentarzaZnak"/>
    <w:link w:val="Tematkomentarza"/>
    <w:semiHidden/>
    <w:rsid w:val="00F32504"/>
    <w:rPr>
      <w:rFonts w:ascii="Times New Roman" w:eastAsia="Times New Roman" w:hAnsi="Times New Roman" w:cs="Times New Roman"/>
      <w:b/>
      <w:bCs/>
      <w:sz w:val="20"/>
      <w:szCs w:val="20"/>
      <w:lang w:eastAsia="en-GB"/>
    </w:rPr>
  </w:style>
  <w:style w:type="character" w:customStyle="1" w:styleId="apple-converted-space">
    <w:name w:val="apple-converted-space"/>
    <w:basedOn w:val="Domylnaczcionkaakapitu"/>
    <w:rsid w:val="00D26769"/>
  </w:style>
  <w:style w:type="paragraph" w:customStyle="1" w:styleId="Standard">
    <w:name w:val="Standard"/>
    <w:rsid w:val="005B05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38">
    <w:name w:val="WW8Num38"/>
    <w:basedOn w:val="Bezlisty"/>
    <w:rsid w:val="00DB5DFE"/>
    <w:pPr>
      <w:numPr>
        <w:numId w:val="3"/>
      </w:numPr>
    </w:pPr>
  </w:style>
  <w:style w:type="numbering" w:customStyle="1" w:styleId="WW8Num20">
    <w:name w:val="WW8Num20"/>
    <w:basedOn w:val="Bezlisty"/>
    <w:rsid w:val="00DB5DFE"/>
    <w:pPr>
      <w:numPr>
        <w:numId w:val="4"/>
      </w:numPr>
    </w:pPr>
  </w:style>
  <w:style w:type="paragraph" w:styleId="Tekstpodstawowywcity3">
    <w:name w:val="Body Text Indent 3"/>
    <w:basedOn w:val="Normalny"/>
    <w:link w:val="Tekstpodstawowywcity3Znak"/>
    <w:uiPriority w:val="99"/>
    <w:semiHidden/>
    <w:unhideWhenUsed/>
    <w:rsid w:val="00DB5D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B5DFE"/>
    <w:rPr>
      <w:sz w:val="16"/>
      <w:szCs w:val="16"/>
    </w:rPr>
  </w:style>
  <w:style w:type="numbering" w:customStyle="1" w:styleId="WW8Num40">
    <w:name w:val="WW8Num40"/>
    <w:basedOn w:val="Bezlisty"/>
    <w:rsid w:val="00254BDD"/>
    <w:pPr>
      <w:numPr>
        <w:numId w:val="11"/>
      </w:numPr>
    </w:pPr>
  </w:style>
  <w:style w:type="paragraph" w:styleId="Tekstpodstawowy2">
    <w:name w:val="Body Text 2"/>
    <w:basedOn w:val="Normalny"/>
    <w:link w:val="Tekstpodstawowy2Znak"/>
    <w:uiPriority w:val="99"/>
    <w:semiHidden/>
    <w:unhideWhenUsed/>
    <w:rsid w:val="00254BDD"/>
    <w:pPr>
      <w:spacing w:after="120" w:line="480" w:lineRule="auto"/>
    </w:pPr>
  </w:style>
  <w:style w:type="character" w:customStyle="1" w:styleId="Tekstpodstawowy2Znak">
    <w:name w:val="Tekst podstawowy 2 Znak"/>
    <w:basedOn w:val="Domylnaczcionkaakapitu"/>
    <w:link w:val="Tekstpodstawowy2"/>
    <w:uiPriority w:val="99"/>
    <w:semiHidden/>
    <w:rsid w:val="0025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616">
      <w:bodyDiv w:val="1"/>
      <w:marLeft w:val="0"/>
      <w:marRight w:val="0"/>
      <w:marTop w:val="0"/>
      <w:marBottom w:val="0"/>
      <w:divBdr>
        <w:top w:val="none" w:sz="0" w:space="0" w:color="auto"/>
        <w:left w:val="none" w:sz="0" w:space="0" w:color="auto"/>
        <w:bottom w:val="none" w:sz="0" w:space="0" w:color="auto"/>
        <w:right w:val="none" w:sz="0" w:space="0" w:color="auto"/>
      </w:divBdr>
    </w:div>
    <w:div w:id="806093388">
      <w:bodyDiv w:val="1"/>
      <w:marLeft w:val="0"/>
      <w:marRight w:val="0"/>
      <w:marTop w:val="0"/>
      <w:marBottom w:val="0"/>
      <w:divBdr>
        <w:top w:val="none" w:sz="0" w:space="0" w:color="auto"/>
        <w:left w:val="none" w:sz="0" w:space="0" w:color="auto"/>
        <w:bottom w:val="none" w:sz="0" w:space="0" w:color="auto"/>
        <w:right w:val="none" w:sz="0" w:space="0" w:color="auto"/>
      </w:divBdr>
    </w:div>
    <w:div w:id="11152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kosystem.wroc.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B1DB-5A2B-4291-96C9-4D3CE0EA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7601</Words>
  <Characters>45611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MPWiK Sp. z o.o.</Company>
  <LinksUpToDate>false</LinksUpToDate>
  <CharactersWithSpaces>53106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Małysa</dc:creator>
  <cp:keywords/>
  <dc:description/>
  <cp:lastModifiedBy>Monika Cander</cp:lastModifiedBy>
  <cp:revision>23</cp:revision>
  <cp:lastPrinted>2013-04-10T11:36:00Z</cp:lastPrinted>
  <dcterms:created xsi:type="dcterms:W3CDTF">2013-04-05T10:40:00Z</dcterms:created>
  <dcterms:modified xsi:type="dcterms:W3CDTF">2013-04-11T10:52:00Z</dcterms:modified>
</cp:coreProperties>
</file>